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E32E1" w14:textId="77777777" w:rsidR="00E72596" w:rsidRDefault="00E72596">
      <w:r>
        <w:rPr>
          <w:noProof/>
          <w:sz w:val="20"/>
        </w:rPr>
        <w:drawing>
          <wp:inline distT="0" distB="0" distL="0" distR="0" wp14:anchorId="7986C305" wp14:editId="067DEAEF">
            <wp:extent cx="1181100" cy="1095375"/>
            <wp:effectExtent l="0" t="0" r="0" b="9525"/>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926" cy="1110980"/>
                    </a:xfrm>
                    <a:prstGeom prst="rect">
                      <a:avLst/>
                    </a:prstGeom>
                    <a:noFill/>
                    <a:ln>
                      <a:noFill/>
                    </a:ln>
                  </pic:spPr>
                </pic:pic>
              </a:graphicData>
            </a:graphic>
          </wp:inline>
        </w:drawing>
      </w:r>
    </w:p>
    <w:p w14:paraId="75C2A578" w14:textId="77777777" w:rsidR="00E72596" w:rsidRDefault="00E72596"/>
    <w:p w14:paraId="4752F497" w14:textId="77777777" w:rsidR="00E72596" w:rsidRDefault="00E72596" w:rsidP="00E72596">
      <w:pPr>
        <w:jc w:val="center"/>
        <w:rPr>
          <w:b/>
          <w:sz w:val="26"/>
          <w:szCs w:val="26"/>
        </w:rPr>
      </w:pPr>
    </w:p>
    <w:p w14:paraId="547E2955" w14:textId="77777777" w:rsidR="00E72596" w:rsidRPr="00A77FA7" w:rsidRDefault="00E72596" w:rsidP="00A77FA7">
      <w:pPr>
        <w:pStyle w:val="Heading1"/>
      </w:pPr>
      <w:r w:rsidRPr="00A77FA7">
        <w:t>National School Lunch Program</w:t>
      </w:r>
    </w:p>
    <w:p w14:paraId="070491FA" w14:textId="77777777"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14:paraId="5560CD1B" w14:textId="77777777" w:rsidR="0071636A" w:rsidRPr="0071636A" w:rsidRDefault="00AC145C" w:rsidP="00E72596">
      <w:pPr>
        <w:jc w:val="center"/>
        <w:rPr>
          <w:rFonts w:asciiTheme="minorHAnsi" w:hAnsiTheme="minorHAnsi" w:cs="Arial"/>
          <w:b/>
        </w:rPr>
      </w:pPr>
      <w:hyperlink r:id="rId9" w:history="1">
        <w:r w:rsidR="0071636A">
          <w:rPr>
            <w:rStyle w:val="Hyperlink"/>
            <w:rFonts w:ascii="Arial" w:hAnsi="Arial" w:cs="Arial"/>
          </w:rPr>
          <w:t>EED NSLP Bulletin Web Page</w:t>
        </w:r>
      </w:hyperlink>
    </w:p>
    <w:p w14:paraId="7DA961DE" w14:textId="77777777" w:rsidR="00E72596" w:rsidRPr="00767691" w:rsidRDefault="00E72596" w:rsidP="00E72596">
      <w:pPr>
        <w:jc w:val="center"/>
        <w:rPr>
          <w:rFonts w:ascii="Arial" w:hAnsi="Arial" w:cs="Arial"/>
          <w:b/>
        </w:rPr>
      </w:pPr>
    </w:p>
    <w:p w14:paraId="661C726A" w14:textId="77777777" w:rsidR="001D798A" w:rsidRDefault="001D798A" w:rsidP="00E72596">
      <w:pPr>
        <w:tabs>
          <w:tab w:val="left" w:pos="2880"/>
          <w:tab w:val="left" w:pos="3852"/>
          <w:tab w:val="right" w:pos="9360"/>
        </w:tabs>
        <w:jc w:val="right"/>
        <w:rPr>
          <w:rFonts w:asciiTheme="majorHAnsi" w:hAnsiTheme="majorHAnsi"/>
          <w:i/>
          <w:sz w:val="22"/>
        </w:rPr>
      </w:pPr>
    </w:p>
    <w:p w14:paraId="6C5E3495" w14:textId="77777777"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14:paraId="75141D6E" w14:textId="77777777"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14:paraId="1FB9F4FB"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14:paraId="3BF809F1"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14:paraId="35A22457"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14:paraId="2858E384" w14:textId="388F8C0C" w:rsidR="00E72596" w:rsidRPr="0071636A" w:rsidRDefault="00E72596" w:rsidP="0071636A">
      <w:pPr>
        <w:jc w:val="right"/>
        <w:rPr>
          <w:rFonts w:asciiTheme="majorHAnsi" w:hAnsiTheme="majorHAnsi"/>
        </w:rPr>
        <w:sectPr w:rsidR="00E72596" w:rsidRPr="0071636A" w:rsidSect="00DF0C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w:t>
      </w:r>
      <w:r w:rsidR="001A2C75">
        <w:rPr>
          <w:rFonts w:asciiTheme="majorHAnsi" w:hAnsiTheme="majorHAnsi"/>
          <w:i/>
          <w:sz w:val="22"/>
        </w:rPr>
        <w:t>10</w:t>
      </w:r>
    </w:p>
    <w:p w14:paraId="751D047C" w14:textId="77777777"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14:paraId="7541F876" w14:textId="77777777" w:rsidR="00DD41C9" w:rsidRDefault="00DD41C9" w:rsidP="00CD7EFF">
      <w:pPr>
        <w:tabs>
          <w:tab w:val="left" w:pos="180"/>
          <w:tab w:val="left" w:pos="360"/>
        </w:tabs>
        <w:jc w:val="center"/>
      </w:pPr>
    </w:p>
    <w:p w14:paraId="7DDB7D10" w14:textId="3814BB97" w:rsidR="0002518F" w:rsidRPr="0002518F" w:rsidRDefault="001E4833" w:rsidP="0002518F">
      <w:pPr>
        <w:tabs>
          <w:tab w:val="left" w:pos="991"/>
          <w:tab w:val="left" w:pos="7020"/>
        </w:tabs>
        <w:ind w:left="180" w:right="-600"/>
        <w:rPr>
          <w:rFonts w:ascii="Arial" w:hAnsi="Arial" w:cs="Arial"/>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 xml:space="preserve">Date:  </w:t>
      </w:r>
      <w:r w:rsidR="00765869">
        <w:rPr>
          <w:rFonts w:ascii="Arial" w:hAnsi="Arial" w:cs="Arial"/>
          <w:color w:val="000000"/>
        </w:rPr>
        <w:t>March 5</w:t>
      </w:r>
      <w:r w:rsidR="008527C1">
        <w:rPr>
          <w:rFonts w:ascii="Arial" w:hAnsi="Arial" w:cs="Arial"/>
          <w:color w:val="000000"/>
        </w:rPr>
        <w:t>, 2021</w:t>
      </w:r>
    </w:p>
    <w:p w14:paraId="50A8488F" w14:textId="13E1C158"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EA68BD">
        <w:rPr>
          <w:rFonts w:ascii="Arial" w:hAnsi="Arial" w:cs="Arial"/>
          <w:color w:val="000000"/>
        </w:rPr>
        <w:t>202</w:t>
      </w:r>
      <w:r w:rsidR="0044246D">
        <w:rPr>
          <w:rFonts w:ascii="Arial" w:hAnsi="Arial" w:cs="Arial"/>
          <w:color w:val="000000"/>
        </w:rPr>
        <w:t>1-0</w:t>
      </w:r>
      <w:r w:rsidR="00765869">
        <w:rPr>
          <w:rFonts w:ascii="Arial" w:hAnsi="Arial" w:cs="Arial"/>
          <w:color w:val="000000"/>
        </w:rPr>
        <w:t>7</w:t>
      </w:r>
    </w:p>
    <w:p w14:paraId="62F48644" w14:textId="77777777" w:rsidR="001E4833" w:rsidRDefault="001E4833" w:rsidP="001E4833">
      <w:pPr>
        <w:rPr>
          <w:rFonts w:ascii="Arial" w:hAnsi="Arial" w:cs="Arial"/>
          <w:b/>
          <w:bCs/>
          <w:i/>
          <w:color w:val="0000FF"/>
        </w:rPr>
      </w:pPr>
    </w:p>
    <w:p w14:paraId="59CFC341" w14:textId="77777777"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14:paraId="12828BAD" w14:textId="77777777" w:rsidR="001E4833" w:rsidRPr="00A144EB" w:rsidRDefault="001E4833" w:rsidP="001E4833">
      <w:pPr>
        <w:ind w:firstLine="720"/>
        <w:rPr>
          <w:sz w:val="22"/>
          <w:szCs w:val="22"/>
        </w:rPr>
      </w:pPr>
    </w:p>
    <w:p w14:paraId="35353760" w14:textId="77777777" w:rsidR="001E4833" w:rsidRDefault="001E4833" w:rsidP="001D798A">
      <w:pPr>
        <w:pStyle w:val="Heading2"/>
      </w:pPr>
      <w:r w:rsidRPr="009F0445">
        <w:t>USDA Policy, Information</w:t>
      </w:r>
      <w:r>
        <w:t>,</w:t>
      </w:r>
      <w:r w:rsidRPr="009F0445">
        <w:t xml:space="preserve"> &amp; Implementation Memos </w:t>
      </w:r>
    </w:p>
    <w:p w14:paraId="559A3B4F" w14:textId="77777777" w:rsidR="001E4833" w:rsidRDefault="001E4833" w:rsidP="001E4833">
      <w:pPr>
        <w:pStyle w:val="Default"/>
        <w:rPr>
          <w:rFonts w:ascii="Arial" w:hAnsi="Arial" w:cs="Arial"/>
          <w:bCs/>
        </w:rPr>
      </w:pPr>
    </w:p>
    <w:p w14:paraId="0138DB0C" w14:textId="50F2AFA9" w:rsidR="00C955A2" w:rsidRDefault="00C955A2" w:rsidP="00C955A2">
      <w:pPr>
        <w:pStyle w:val="Default"/>
        <w:rPr>
          <w:rFonts w:ascii="Arial" w:hAnsi="Arial" w:cs="Arial"/>
          <w:bCs/>
          <w:color w:val="auto"/>
        </w:rPr>
      </w:pPr>
      <w:r w:rsidRPr="00882BC7">
        <w:rPr>
          <w:rFonts w:ascii="Arial" w:hAnsi="Arial" w:cs="Arial"/>
          <w:bCs/>
          <w:color w:val="auto"/>
        </w:rPr>
        <w:t>F</w:t>
      </w:r>
      <w:r>
        <w:rPr>
          <w:rFonts w:ascii="Arial" w:hAnsi="Arial" w:cs="Arial"/>
          <w:bCs/>
          <w:color w:val="auto"/>
        </w:rPr>
        <w:t xml:space="preserve">ood </w:t>
      </w:r>
      <w:r w:rsidRPr="00882BC7">
        <w:rPr>
          <w:rFonts w:ascii="Arial" w:hAnsi="Arial" w:cs="Arial"/>
          <w:bCs/>
          <w:color w:val="auto"/>
        </w:rPr>
        <w:t>N</w:t>
      </w:r>
      <w:r>
        <w:rPr>
          <w:rFonts w:ascii="Arial" w:hAnsi="Arial" w:cs="Arial"/>
          <w:bCs/>
          <w:color w:val="auto"/>
        </w:rPr>
        <w:t xml:space="preserve">utrition </w:t>
      </w:r>
      <w:r w:rsidRPr="00882BC7">
        <w:rPr>
          <w:rFonts w:ascii="Arial" w:hAnsi="Arial" w:cs="Arial"/>
          <w:bCs/>
          <w:color w:val="auto"/>
        </w:rPr>
        <w:t>S</w:t>
      </w:r>
      <w:r>
        <w:rPr>
          <w:rFonts w:ascii="Arial" w:hAnsi="Arial" w:cs="Arial"/>
          <w:bCs/>
          <w:color w:val="auto"/>
        </w:rPr>
        <w:t>ervices (FNS)</w:t>
      </w:r>
      <w:r w:rsidRPr="00882BC7">
        <w:rPr>
          <w:rFonts w:ascii="Arial" w:hAnsi="Arial" w:cs="Arial"/>
          <w:bCs/>
          <w:color w:val="auto"/>
        </w:rPr>
        <w:t xml:space="preserve"> Response to </w:t>
      </w:r>
      <w:hyperlink r:id="rId16" w:history="1">
        <w:r w:rsidRPr="00882BC7">
          <w:rPr>
            <w:rStyle w:val="Hyperlink"/>
            <w:rFonts w:ascii="Arial" w:hAnsi="Arial" w:cs="Arial"/>
            <w:bCs/>
          </w:rPr>
          <w:t>COVID-19</w:t>
        </w:r>
      </w:hyperlink>
      <w:r w:rsidRPr="00882BC7">
        <w:rPr>
          <w:rFonts w:ascii="Arial" w:hAnsi="Arial" w:cs="Arial"/>
          <w:bCs/>
          <w:color w:val="auto"/>
        </w:rPr>
        <w:t xml:space="preserve"> web page</w:t>
      </w:r>
      <w:r>
        <w:rPr>
          <w:rFonts w:ascii="Arial" w:hAnsi="Arial" w:cs="Arial"/>
          <w:bCs/>
          <w:color w:val="auto"/>
        </w:rPr>
        <w:t xml:space="preserve"> (including all Extension memos)</w:t>
      </w:r>
    </w:p>
    <w:p w14:paraId="0949BC31" w14:textId="77777777" w:rsidR="00C955A2" w:rsidRPr="00882BC7" w:rsidRDefault="00C955A2" w:rsidP="00C955A2">
      <w:pPr>
        <w:pStyle w:val="Default"/>
        <w:rPr>
          <w:rFonts w:ascii="Arial" w:hAnsi="Arial" w:cs="Arial"/>
          <w:bCs/>
          <w:color w:val="auto"/>
        </w:rPr>
      </w:pPr>
    </w:p>
    <w:p w14:paraId="275ACC59" w14:textId="0B5AD764" w:rsidR="00C955A2" w:rsidRDefault="00765869" w:rsidP="00882BC7">
      <w:pPr>
        <w:pStyle w:val="Default"/>
        <w:numPr>
          <w:ilvl w:val="0"/>
          <w:numId w:val="6"/>
        </w:numPr>
        <w:ind w:left="720"/>
        <w:rPr>
          <w:rFonts w:ascii="Arial" w:hAnsi="Arial" w:cs="Arial"/>
          <w:bCs/>
          <w:color w:val="auto"/>
        </w:rPr>
      </w:pPr>
      <w:r>
        <w:rPr>
          <w:rFonts w:ascii="Arial" w:hAnsi="Arial" w:cs="Arial"/>
          <w:bCs/>
          <w:color w:val="auto"/>
        </w:rPr>
        <w:t>SP07-2021-Department of Education Guidance on Implementation of Child Nutrition Program Waivers</w:t>
      </w:r>
    </w:p>
    <w:p w14:paraId="469A78EF" w14:textId="77777777" w:rsidR="001E4833" w:rsidRPr="00F8021E" w:rsidRDefault="001E4833" w:rsidP="001E4833">
      <w:pPr>
        <w:pStyle w:val="Default"/>
        <w:ind w:left="720"/>
        <w:rPr>
          <w:rFonts w:ascii="Arial" w:hAnsi="Arial" w:cs="Arial"/>
          <w:bCs/>
        </w:rPr>
      </w:pPr>
    </w:p>
    <w:p w14:paraId="16CAD210" w14:textId="6FFC8296" w:rsidR="00AE15F4" w:rsidRPr="00AE15F4" w:rsidRDefault="001E4833" w:rsidP="00AE15F4">
      <w:pPr>
        <w:pStyle w:val="Heading2"/>
        <w:rPr>
          <w:rFonts w:eastAsia="Times New Roman"/>
          <w:color w:val="auto"/>
        </w:rPr>
      </w:pPr>
      <w:r w:rsidRPr="00F90415">
        <w:t>Additional Topics</w:t>
      </w:r>
      <w:r w:rsidRPr="00F90415">
        <w:rPr>
          <w:rFonts w:eastAsia="Times New Roman"/>
          <w:color w:val="auto"/>
        </w:rPr>
        <w:t> </w:t>
      </w:r>
    </w:p>
    <w:p w14:paraId="41C28A39" w14:textId="49B29CD8" w:rsidR="00944DD3" w:rsidRDefault="00944DD3" w:rsidP="000D2949">
      <w:pPr>
        <w:pStyle w:val="ListParagraph"/>
        <w:numPr>
          <w:ilvl w:val="0"/>
          <w:numId w:val="3"/>
        </w:numPr>
        <w:rPr>
          <w:rFonts w:ascii="Arial" w:hAnsi="Arial" w:cs="Arial"/>
        </w:rPr>
      </w:pPr>
      <w:r>
        <w:rPr>
          <w:rFonts w:ascii="Arial" w:hAnsi="Arial" w:cs="Arial"/>
        </w:rPr>
        <w:t xml:space="preserve">USDA Nondiscrimination Statement </w:t>
      </w:r>
      <w:r w:rsidRPr="00944DD3">
        <w:rPr>
          <w:rFonts w:ascii="Arial" w:hAnsi="Arial" w:cs="Arial"/>
          <w:b/>
          <w:bCs/>
          <w:i/>
          <w:iCs/>
          <w:color w:val="7030A0"/>
        </w:rPr>
        <w:t>Update</w:t>
      </w:r>
    </w:p>
    <w:p w14:paraId="5BA9F667" w14:textId="2882ECC8" w:rsidR="000D2949" w:rsidRPr="000D2949" w:rsidRDefault="000D2949" w:rsidP="000D2949">
      <w:pPr>
        <w:pStyle w:val="ListParagraph"/>
        <w:numPr>
          <w:ilvl w:val="0"/>
          <w:numId w:val="3"/>
        </w:numPr>
        <w:rPr>
          <w:rFonts w:ascii="Arial" w:hAnsi="Arial" w:cs="Arial"/>
        </w:rPr>
      </w:pPr>
      <w:r w:rsidRPr="000D2949">
        <w:rPr>
          <w:rFonts w:ascii="Arial" w:hAnsi="Arial" w:cs="Arial"/>
        </w:rPr>
        <w:t>2021 Summer Food Service Program (SFSP) Annual Training</w:t>
      </w:r>
    </w:p>
    <w:p w14:paraId="0DD7B23F" w14:textId="1DEB7B0D" w:rsidR="00F76D26" w:rsidRDefault="00F76D26" w:rsidP="001E4833">
      <w:pPr>
        <w:pStyle w:val="ListParagraph"/>
        <w:numPr>
          <w:ilvl w:val="0"/>
          <w:numId w:val="3"/>
        </w:numPr>
        <w:rPr>
          <w:rFonts w:ascii="Arial" w:hAnsi="Arial" w:cs="Arial"/>
        </w:rPr>
      </w:pPr>
      <w:r>
        <w:rPr>
          <w:rFonts w:ascii="Arial" w:hAnsi="Arial" w:cs="Arial"/>
        </w:rPr>
        <w:t>Commodities Survey for SY2022</w:t>
      </w:r>
    </w:p>
    <w:p w14:paraId="7932D93F" w14:textId="7C4E5217"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14:paraId="60DC9500" w14:textId="77777777" w:rsidR="001E4833" w:rsidRDefault="001E4833" w:rsidP="001E4833">
      <w:pPr>
        <w:pStyle w:val="ListParagraph"/>
        <w:rPr>
          <w:rFonts w:ascii="Arial" w:hAnsi="Arial" w:cs="Arial"/>
        </w:rPr>
      </w:pPr>
    </w:p>
    <w:p w14:paraId="094D0C73" w14:textId="77777777" w:rsidR="001E4833" w:rsidRPr="00290552" w:rsidRDefault="001E4833" w:rsidP="001D798A">
      <w:pPr>
        <w:pStyle w:val="Heading2"/>
      </w:pPr>
      <w:r>
        <w:t>Resources</w:t>
      </w:r>
    </w:p>
    <w:p w14:paraId="227CC9A2" w14:textId="4CC24C99" w:rsidR="00CB2CCA" w:rsidRDefault="00CB2CCA" w:rsidP="001E4833">
      <w:pPr>
        <w:pStyle w:val="ListParagraph"/>
        <w:numPr>
          <w:ilvl w:val="0"/>
          <w:numId w:val="1"/>
        </w:numPr>
        <w:rPr>
          <w:rFonts w:ascii="Arial" w:hAnsi="Arial" w:cs="Arial"/>
        </w:rPr>
      </w:pPr>
      <w:r>
        <w:rPr>
          <w:rFonts w:ascii="Arial" w:hAnsi="Arial" w:cs="Arial"/>
        </w:rPr>
        <w:t>Transitional Menu Planning Tool</w:t>
      </w:r>
    </w:p>
    <w:p w14:paraId="56D69784" w14:textId="5713825B" w:rsidR="008956D9" w:rsidRDefault="008956D9" w:rsidP="001E4833">
      <w:pPr>
        <w:pStyle w:val="ListParagraph"/>
        <w:numPr>
          <w:ilvl w:val="0"/>
          <w:numId w:val="1"/>
        </w:numPr>
        <w:rPr>
          <w:rFonts w:ascii="Arial" w:hAnsi="Arial" w:cs="Arial"/>
        </w:rPr>
      </w:pPr>
      <w:r>
        <w:rPr>
          <w:rFonts w:ascii="Arial" w:hAnsi="Arial" w:cs="Arial"/>
        </w:rPr>
        <w:t>Food Safety Protection Manager Training On-line</w:t>
      </w:r>
    </w:p>
    <w:p w14:paraId="0CD77D11" w14:textId="77777777"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14:paraId="41E5B28B" w14:textId="77777777"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14:paraId="23FF4F45" w14:textId="77777777" w:rsidR="001E4833" w:rsidRPr="00357BC3" w:rsidRDefault="001E4833" w:rsidP="001E4833">
      <w:pPr>
        <w:pStyle w:val="ListParagraph"/>
        <w:rPr>
          <w:rFonts w:ascii="Arial" w:hAnsi="Arial" w:cs="Arial"/>
        </w:rPr>
      </w:pPr>
    </w:p>
    <w:p w14:paraId="1490DC91" w14:textId="77777777" w:rsidR="00774217" w:rsidRPr="00774217" w:rsidRDefault="001E4833" w:rsidP="00774217">
      <w:pPr>
        <w:pStyle w:val="Heading2"/>
      </w:pPr>
      <w:r w:rsidRPr="009F0445">
        <w:t xml:space="preserve">Grant Opportunities </w:t>
      </w:r>
    </w:p>
    <w:p w14:paraId="39512B19" w14:textId="7F4DEAF5" w:rsidR="000307B1" w:rsidRPr="008527C1" w:rsidRDefault="008527C1" w:rsidP="008527C1">
      <w:pPr>
        <w:pStyle w:val="ListParagraph"/>
        <w:numPr>
          <w:ilvl w:val="0"/>
          <w:numId w:val="27"/>
        </w:numPr>
        <w:rPr>
          <w:rFonts w:ascii="Arial" w:hAnsi="Arial" w:cs="Arial"/>
          <w:bCs/>
          <w:iCs/>
        </w:rPr>
      </w:pPr>
      <w:r w:rsidRPr="008527C1">
        <w:rPr>
          <w:rFonts w:ascii="Arial" w:hAnsi="Arial" w:cs="Arial"/>
          <w:bCs/>
          <w:iCs/>
        </w:rPr>
        <w:t>Micro-Grants for Food Security Funding</w:t>
      </w:r>
    </w:p>
    <w:p w14:paraId="6B3BC7BD" w14:textId="77777777" w:rsidR="008527C1" w:rsidRPr="001C433C" w:rsidRDefault="008527C1" w:rsidP="000307B1">
      <w:pPr>
        <w:pStyle w:val="ListParagraph"/>
        <w:rPr>
          <w:rFonts w:ascii="Arial" w:hAnsi="Arial" w:cs="Arial"/>
        </w:rPr>
      </w:pPr>
    </w:p>
    <w:p w14:paraId="6767B5F4" w14:textId="77777777"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14:paraId="73967701" w14:textId="77777777" w:rsidR="001E3BF3" w:rsidRPr="001E3BF3" w:rsidRDefault="001E3BF3" w:rsidP="001E3BF3">
      <w:pPr>
        <w:pStyle w:val="Default"/>
        <w:rPr>
          <w:rFonts w:ascii="Arial" w:hAnsi="Arial" w:cs="Arial"/>
          <w:b/>
          <w:color w:val="auto"/>
        </w:rPr>
      </w:pPr>
    </w:p>
    <w:p w14:paraId="28E93D80" w14:textId="77777777" w:rsidR="00765869" w:rsidRPr="00765869" w:rsidRDefault="00765869" w:rsidP="00765869">
      <w:pPr>
        <w:pStyle w:val="Default"/>
        <w:numPr>
          <w:ilvl w:val="0"/>
          <w:numId w:val="6"/>
        </w:numPr>
        <w:ind w:left="720"/>
        <w:rPr>
          <w:rFonts w:ascii="Arial" w:hAnsi="Arial" w:cs="Arial"/>
          <w:b/>
          <w:color w:val="auto"/>
        </w:rPr>
      </w:pPr>
      <w:r w:rsidRPr="00765869">
        <w:rPr>
          <w:rFonts w:ascii="Arial" w:hAnsi="Arial" w:cs="Arial"/>
          <w:b/>
          <w:color w:val="auto"/>
        </w:rPr>
        <w:t>SP07-2021-Department of Education Guidance on Implementation of Child Nutrition Program Waivers</w:t>
      </w:r>
    </w:p>
    <w:p w14:paraId="07BCF096" w14:textId="77777777" w:rsidR="002A6A86" w:rsidRDefault="002A6A86" w:rsidP="002A6A86">
      <w:pPr>
        <w:pStyle w:val="Default"/>
        <w:ind w:left="720"/>
        <w:rPr>
          <w:rFonts w:ascii="Arial" w:hAnsi="Arial" w:cs="Arial"/>
          <w:bCs/>
          <w:color w:val="auto"/>
        </w:rPr>
      </w:pPr>
    </w:p>
    <w:p w14:paraId="387CB49F" w14:textId="17CC9734" w:rsidR="00EA196A" w:rsidRPr="00AC145C" w:rsidRDefault="008527C1" w:rsidP="00AC145C">
      <w:pPr>
        <w:pStyle w:val="Default"/>
        <w:rPr>
          <w:rFonts w:ascii="Arial" w:hAnsi="Arial" w:cs="Arial"/>
          <w:bCs/>
          <w:i/>
          <w:iCs/>
          <w:color w:val="auto"/>
        </w:rPr>
      </w:pPr>
      <w:r w:rsidRPr="00882BC7">
        <w:rPr>
          <w:rFonts w:ascii="Arial" w:hAnsi="Arial" w:cs="Arial"/>
          <w:bCs/>
          <w:i/>
          <w:iCs/>
          <w:color w:val="auto"/>
        </w:rPr>
        <w:t xml:space="preserve">Sponsors: This </w:t>
      </w:r>
      <w:r>
        <w:rPr>
          <w:rFonts w:ascii="Arial" w:hAnsi="Arial" w:cs="Arial"/>
          <w:bCs/>
          <w:i/>
          <w:iCs/>
          <w:color w:val="auto"/>
        </w:rPr>
        <w:t xml:space="preserve">USDA Policy Memo </w:t>
      </w:r>
      <w:r w:rsidR="002A6A86">
        <w:rPr>
          <w:rFonts w:ascii="Arial" w:hAnsi="Arial" w:cs="Arial"/>
          <w:bCs/>
          <w:i/>
          <w:iCs/>
          <w:color w:val="auto"/>
        </w:rPr>
        <w:t xml:space="preserve">provides </w:t>
      </w:r>
      <w:r w:rsidR="00765869">
        <w:rPr>
          <w:rFonts w:ascii="Arial" w:hAnsi="Arial" w:cs="Arial"/>
          <w:bCs/>
          <w:i/>
          <w:iCs/>
          <w:color w:val="auto"/>
        </w:rPr>
        <w:t>guidance develops by the Department of Education that explains requirements and options for data collection for certain Elementary and Secondary Education Act (ESEA) Programs.</w:t>
      </w:r>
    </w:p>
    <w:p w14:paraId="5F4B7D47" w14:textId="29A19FD0" w:rsidR="004850BE" w:rsidRPr="0050638F" w:rsidRDefault="001E4833" w:rsidP="0050638F">
      <w:pPr>
        <w:pStyle w:val="Heading2"/>
        <w:tabs>
          <w:tab w:val="left" w:pos="9360"/>
        </w:tabs>
        <w:rPr>
          <w:u w:val="single"/>
        </w:rPr>
      </w:pPr>
      <w:r w:rsidRPr="001D798A">
        <w:rPr>
          <w:u w:val="single"/>
        </w:rPr>
        <w:lastRenderedPageBreak/>
        <w:t>Additional Topics</w:t>
      </w:r>
      <w:r w:rsidR="001D798A">
        <w:rPr>
          <w:u w:val="single"/>
        </w:rPr>
        <w:tab/>
      </w:r>
    </w:p>
    <w:p w14:paraId="5CE74F39" w14:textId="77777777" w:rsidR="006506B3" w:rsidRPr="006506B3" w:rsidRDefault="006506B3" w:rsidP="006506B3">
      <w:pPr>
        <w:rPr>
          <w:rFonts w:ascii="Arial" w:hAnsi="Arial" w:cs="Arial"/>
          <w:b/>
        </w:rPr>
      </w:pPr>
    </w:p>
    <w:p w14:paraId="32236D8F" w14:textId="41C3F25F" w:rsidR="00944DD3" w:rsidRPr="00944DD3" w:rsidRDefault="00944DD3" w:rsidP="00944DD3">
      <w:pPr>
        <w:pStyle w:val="ListParagraph"/>
        <w:numPr>
          <w:ilvl w:val="0"/>
          <w:numId w:val="5"/>
        </w:numPr>
        <w:rPr>
          <w:rFonts w:ascii="Arial" w:hAnsi="Arial" w:cs="Arial"/>
        </w:rPr>
      </w:pPr>
      <w:r w:rsidRPr="00944DD3">
        <w:rPr>
          <w:rFonts w:ascii="Arial" w:hAnsi="Arial" w:cs="Arial"/>
          <w:b/>
          <w:bCs/>
        </w:rPr>
        <w:t>USDA Nondiscrimination Statement</w:t>
      </w:r>
      <w:r>
        <w:rPr>
          <w:rFonts w:ascii="Arial" w:hAnsi="Arial" w:cs="Arial"/>
        </w:rPr>
        <w:t xml:space="preserve"> </w:t>
      </w:r>
      <w:r w:rsidRPr="00944DD3">
        <w:rPr>
          <w:rFonts w:ascii="Arial" w:hAnsi="Arial" w:cs="Arial"/>
          <w:b/>
          <w:bCs/>
          <w:i/>
          <w:iCs/>
          <w:color w:val="7030A0"/>
        </w:rPr>
        <w:t>Update</w:t>
      </w:r>
      <w:r>
        <w:rPr>
          <w:rFonts w:ascii="Arial" w:hAnsi="Arial" w:cs="Arial"/>
          <w:b/>
          <w:bCs/>
          <w:i/>
          <w:iCs/>
          <w:color w:val="7030A0"/>
        </w:rPr>
        <w:t xml:space="preserve"> </w:t>
      </w:r>
      <w:r w:rsidRPr="00944DD3">
        <w:rPr>
          <w:rFonts w:ascii="Arial" w:hAnsi="Arial" w:cs="Arial"/>
          <w:color w:val="000000" w:themeColor="text1"/>
        </w:rPr>
        <w:t>I wanted to let you know there is a new version of the nondiscrimination statement to be used effect</w:t>
      </w:r>
      <w:r w:rsidR="00CE7995">
        <w:rPr>
          <w:rFonts w:ascii="Arial" w:hAnsi="Arial" w:cs="Arial"/>
          <w:color w:val="000000" w:themeColor="text1"/>
        </w:rPr>
        <w:t>ive</w:t>
      </w:r>
      <w:r w:rsidRPr="00944DD3">
        <w:rPr>
          <w:rFonts w:ascii="Arial" w:hAnsi="Arial" w:cs="Arial"/>
          <w:color w:val="000000" w:themeColor="text1"/>
        </w:rPr>
        <w:t xml:space="preserve"> January 2021. Below is the new wording</w:t>
      </w:r>
      <w:r w:rsidR="00CE7995">
        <w:rPr>
          <w:rFonts w:ascii="Arial" w:hAnsi="Arial" w:cs="Arial"/>
          <w:color w:val="000000" w:themeColor="text1"/>
        </w:rPr>
        <w:t>;</w:t>
      </w:r>
      <w:r w:rsidRPr="00944DD3">
        <w:rPr>
          <w:rFonts w:ascii="Arial" w:hAnsi="Arial" w:cs="Arial"/>
          <w:color w:val="000000" w:themeColor="text1"/>
        </w:rPr>
        <w:t xml:space="preserve"> please make sure any of your publications have this version including your web sites.</w:t>
      </w:r>
    </w:p>
    <w:p w14:paraId="1DA90A0F" w14:textId="77777777" w:rsidR="00944DD3" w:rsidRPr="00944DD3" w:rsidRDefault="00944DD3" w:rsidP="00944DD3">
      <w:pPr>
        <w:rPr>
          <w:rFonts w:ascii="Arial" w:hAnsi="Arial" w:cs="Arial"/>
        </w:rPr>
      </w:pPr>
    </w:p>
    <w:p w14:paraId="173F8562" w14:textId="77777777" w:rsidR="00944DD3" w:rsidRDefault="00944DD3" w:rsidP="00944DD3">
      <w:pPr>
        <w:pStyle w:val="FAQAnswer"/>
        <w:ind w:left="720"/>
        <w:rPr>
          <w:rFonts w:ascii="Verdana" w:hAnsi="Verdana"/>
          <w:sz w:val="22"/>
          <w:szCs w:val="22"/>
        </w:rPr>
      </w:pPr>
      <w:r>
        <w:rPr>
          <w:rFonts w:ascii="Verdana" w:hAnsi="Verdana"/>
          <w:b/>
          <w:bCs/>
          <w:szCs w:val="22"/>
        </w:rPr>
        <w:t>USDA Nondiscrimination Statement</w:t>
      </w:r>
    </w:p>
    <w:p w14:paraId="04721FC7" w14:textId="14017704" w:rsidR="00944DD3" w:rsidRPr="00944DD3" w:rsidRDefault="00944DD3" w:rsidP="00944DD3">
      <w:pPr>
        <w:pStyle w:val="FAQAnswer"/>
        <w:ind w:left="720"/>
      </w:pPr>
      <w:r w:rsidRPr="00944DD3">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2939CA0B" w14:textId="77777777" w:rsidR="00944DD3" w:rsidRPr="00944DD3" w:rsidRDefault="00944DD3" w:rsidP="00944DD3">
      <w:pPr>
        <w:pStyle w:val="FAQAnswer"/>
        <w:ind w:left="720"/>
      </w:pPr>
      <w:r w:rsidRPr="00944DD3">
        <w:t>Persons with disabilities who require alternative means of communication for program information (</w:t>
      </w:r>
      <w:proofErr w:type="gramStart"/>
      <w:r w:rsidRPr="00944DD3">
        <w:t>e.g.</w:t>
      </w:r>
      <w:proofErr w:type="gramEnd"/>
      <w:r w:rsidRPr="00944DD3">
        <w:t xml:space="preserve">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908DD0B" w14:textId="77777777" w:rsidR="00944DD3" w:rsidRPr="00944DD3" w:rsidRDefault="00944DD3" w:rsidP="00944DD3">
      <w:pPr>
        <w:pStyle w:val="ListParagraph"/>
        <w:rPr>
          <w:rFonts w:ascii="Arial" w:hAnsi="Arial" w:cs="Arial"/>
        </w:rPr>
      </w:pPr>
      <w:r w:rsidRPr="00944DD3">
        <w:rPr>
          <w:rFonts w:ascii="Arial" w:hAnsi="Arial" w:cs="Arial"/>
        </w:rPr>
        <w:t xml:space="preserve">To file a program complaint of discrimination, complete the </w:t>
      </w:r>
      <w:hyperlink r:id="rId17" w:tooltip="This link takes you directly to the USDA Program Discrimination Compliant Form (AD-3027)." w:history="1">
        <w:r w:rsidRPr="00944DD3">
          <w:rPr>
            <w:rStyle w:val="Hyperlink"/>
            <w:rFonts w:ascii="Arial" w:hAnsi="Arial" w:cs="Arial"/>
          </w:rPr>
          <w:t>USDA Program Discrimination Complaint Form</w:t>
        </w:r>
      </w:hyperlink>
      <w:r w:rsidRPr="00944DD3">
        <w:rPr>
          <w:rFonts w:ascii="Arial" w:hAnsi="Arial" w:cs="Arial"/>
        </w:rPr>
        <w:t xml:space="preserve">, (AD-3027) found online at: </w:t>
      </w:r>
      <w:bookmarkStart w:id="0" w:name="_Hlk56065188"/>
      <w:r w:rsidRPr="00944DD3">
        <w:rPr>
          <w:rFonts w:ascii="Arial" w:hAnsi="Arial" w:cs="Arial"/>
        </w:rPr>
        <w:fldChar w:fldCharType="begin"/>
      </w:r>
      <w:r w:rsidRPr="00944DD3">
        <w:rPr>
          <w:rFonts w:ascii="Arial" w:hAnsi="Arial" w:cs="Arial"/>
        </w:rPr>
        <w:instrText xml:space="preserve"> HYPERLINK "https://www.usda.gov/oascr/how-to-file-a-program-discrimination-complaint" </w:instrText>
      </w:r>
      <w:r w:rsidRPr="00944DD3">
        <w:rPr>
          <w:rFonts w:ascii="Arial" w:hAnsi="Arial" w:cs="Arial"/>
        </w:rPr>
        <w:fldChar w:fldCharType="separate"/>
      </w:r>
      <w:r w:rsidRPr="00944DD3">
        <w:rPr>
          <w:rStyle w:val="Hyperlink"/>
          <w:rFonts w:ascii="Arial" w:hAnsi="Arial" w:cs="Arial"/>
        </w:rPr>
        <w:t>https://www.usda.gov/oascr/how-to-file-a-program-discrimination-complaint</w:t>
      </w:r>
      <w:r w:rsidRPr="00944DD3">
        <w:rPr>
          <w:rFonts w:ascii="Arial" w:hAnsi="Arial" w:cs="Arial"/>
        </w:rPr>
        <w:fldChar w:fldCharType="end"/>
      </w:r>
      <w:r w:rsidRPr="00944DD3">
        <w:rPr>
          <w:rFonts w:ascii="Arial" w:hAnsi="Arial" w:cs="Arial"/>
        </w:rPr>
        <w:t>,</w:t>
      </w:r>
      <w:r>
        <w:rPr>
          <w:rFonts w:ascii="Verdana" w:hAnsi="Verdana"/>
          <w:sz w:val="22"/>
          <w:szCs w:val="22"/>
        </w:rPr>
        <w:t xml:space="preserve"> </w:t>
      </w:r>
      <w:r w:rsidRPr="00944DD3">
        <w:rPr>
          <w:rFonts w:ascii="Arial" w:hAnsi="Arial" w:cs="Arial"/>
        </w:rPr>
        <w:t>a</w:t>
      </w:r>
      <w:bookmarkEnd w:id="0"/>
      <w:r w:rsidRPr="00944DD3">
        <w:rPr>
          <w:rFonts w:ascii="Arial" w:hAnsi="Arial" w:cs="Arial"/>
        </w:rPr>
        <w:t>nd at any USDA office, or write a letter addressed to</w:t>
      </w:r>
      <w:r>
        <w:rPr>
          <w:rFonts w:ascii="Verdana" w:hAnsi="Verdana"/>
          <w:sz w:val="22"/>
          <w:szCs w:val="22"/>
        </w:rPr>
        <w:t xml:space="preserve"> </w:t>
      </w:r>
      <w:r w:rsidRPr="00944DD3">
        <w:rPr>
          <w:rFonts w:ascii="Arial" w:hAnsi="Arial" w:cs="Arial"/>
        </w:rPr>
        <w:t>USDA and provide in the letter all of the information requested in the form. To request a copy of the complaint form, call (866) 632-9992.  Submit your completed form or letter to USDA by:</w:t>
      </w:r>
    </w:p>
    <w:p w14:paraId="2E0599EE" w14:textId="77777777" w:rsidR="00944DD3" w:rsidRDefault="00944DD3" w:rsidP="00944DD3">
      <w:pPr>
        <w:pStyle w:val="ListParagraph"/>
        <w:rPr>
          <w:rFonts w:ascii="Arial" w:hAnsi="Arial" w:cs="Arial"/>
        </w:rPr>
      </w:pPr>
    </w:p>
    <w:p w14:paraId="5414A8B1" w14:textId="4030DFC7" w:rsidR="00944DD3" w:rsidRPr="00944DD3" w:rsidRDefault="00944DD3" w:rsidP="00944DD3">
      <w:pPr>
        <w:pStyle w:val="ListParagraph"/>
        <w:rPr>
          <w:rFonts w:ascii="Arial" w:hAnsi="Arial" w:cs="Arial"/>
        </w:rPr>
      </w:pPr>
      <w:r w:rsidRPr="00944DD3">
        <w:rPr>
          <w:rFonts w:ascii="Arial" w:hAnsi="Arial" w:cs="Arial"/>
        </w:rPr>
        <w:t>(1)</w:t>
      </w:r>
      <w:r w:rsidRPr="00944DD3">
        <w:rPr>
          <w:rFonts w:ascii="Arial" w:hAnsi="Arial" w:cs="Arial"/>
        </w:rPr>
        <w:tab/>
        <w:t xml:space="preserve">mail: </w:t>
      </w:r>
      <w:r w:rsidRPr="00944DD3">
        <w:rPr>
          <w:rFonts w:ascii="Arial" w:hAnsi="Arial" w:cs="Arial"/>
        </w:rPr>
        <w:tab/>
        <w:t xml:space="preserve">U.S. Department of Agriculture </w:t>
      </w:r>
    </w:p>
    <w:p w14:paraId="379862E5" w14:textId="752DED8F"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Office of the Assistant Secretary for Civil Rights </w:t>
      </w:r>
    </w:p>
    <w:p w14:paraId="6C16C7CD" w14:textId="7DFF855A"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1400 Independence Avenue, SW </w:t>
      </w:r>
    </w:p>
    <w:p w14:paraId="40FBF0CB" w14:textId="4EABB805"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Washington, D.C. </w:t>
      </w:r>
      <w:proofErr w:type="gramStart"/>
      <w:r w:rsidRPr="00944DD3">
        <w:rPr>
          <w:rFonts w:ascii="Arial" w:hAnsi="Arial" w:cs="Arial"/>
        </w:rPr>
        <w:t>20250-9410;</w:t>
      </w:r>
      <w:proofErr w:type="gramEnd"/>
      <w:r w:rsidRPr="00944DD3">
        <w:rPr>
          <w:rFonts w:ascii="Arial" w:hAnsi="Arial" w:cs="Arial"/>
        </w:rPr>
        <w:t xml:space="preserve"> </w:t>
      </w:r>
    </w:p>
    <w:p w14:paraId="1C517630" w14:textId="77777777" w:rsidR="00944DD3" w:rsidRPr="00944DD3" w:rsidRDefault="00944DD3" w:rsidP="00944DD3">
      <w:pPr>
        <w:pStyle w:val="ListParagraph"/>
        <w:rPr>
          <w:rFonts w:ascii="Arial" w:hAnsi="Arial" w:cs="Arial"/>
        </w:rPr>
      </w:pPr>
    </w:p>
    <w:p w14:paraId="7C2FCC20" w14:textId="77777777" w:rsidR="00944DD3" w:rsidRPr="00944DD3" w:rsidRDefault="00944DD3" w:rsidP="00944DD3">
      <w:pPr>
        <w:pStyle w:val="ListParagraph"/>
        <w:rPr>
          <w:rFonts w:ascii="Arial" w:hAnsi="Arial" w:cs="Arial"/>
        </w:rPr>
      </w:pPr>
      <w:r w:rsidRPr="00944DD3">
        <w:rPr>
          <w:rFonts w:ascii="Arial" w:hAnsi="Arial" w:cs="Arial"/>
        </w:rPr>
        <w:t xml:space="preserve">(2) </w:t>
      </w:r>
      <w:r w:rsidRPr="00944DD3">
        <w:rPr>
          <w:rFonts w:ascii="Arial" w:hAnsi="Arial" w:cs="Arial"/>
        </w:rPr>
        <w:tab/>
        <w:t xml:space="preserve">fax: </w:t>
      </w:r>
      <w:r w:rsidRPr="00944DD3">
        <w:rPr>
          <w:rFonts w:ascii="Arial" w:hAnsi="Arial" w:cs="Arial"/>
        </w:rPr>
        <w:tab/>
        <w:t xml:space="preserve">(202) 690-7442; or </w:t>
      </w:r>
    </w:p>
    <w:p w14:paraId="50B6ECC6" w14:textId="2CBF6811" w:rsidR="00944DD3" w:rsidRDefault="00944DD3" w:rsidP="00944DD3">
      <w:pPr>
        <w:pStyle w:val="ListParagraph"/>
        <w:rPr>
          <w:rFonts w:ascii="Verdana" w:hAnsi="Verdana"/>
          <w:sz w:val="22"/>
          <w:szCs w:val="22"/>
        </w:rPr>
      </w:pPr>
      <w:r w:rsidRPr="00944DD3">
        <w:rPr>
          <w:rFonts w:ascii="Arial" w:hAnsi="Arial" w:cs="Arial"/>
        </w:rPr>
        <w:t xml:space="preserve">(3) </w:t>
      </w:r>
      <w:r w:rsidRPr="00944DD3">
        <w:rPr>
          <w:rFonts w:ascii="Arial" w:hAnsi="Arial" w:cs="Arial"/>
        </w:rPr>
        <w:tab/>
        <w:t>email:</w:t>
      </w:r>
      <w:r>
        <w:rPr>
          <w:rFonts w:ascii="Verdana" w:hAnsi="Verdana"/>
          <w:sz w:val="22"/>
          <w:szCs w:val="22"/>
        </w:rPr>
        <w:tab/>
        <w:t xml:space="preserve"> </w:t>
      </w:r>
      <w:hyperlink r:id="rId18" w:history="1">
        <w:r w:rsidRPr="00944DD3">
          <w:rPr>
            <w:rStyle w:val="Hyperlink"/>
            <w:rFonts w:ascii="Arial" w:hAnsi="Arial" w:cs="Arial"/>
          </w:rPr>
          <w:t>program.intake@usda.gov</w:t>
        </w:r>
      </w:hyperlink>
      <w:r w:rsidRPr="00944DD3">
        <w:rPr>
          <w:rFonts w:ascii="Arial" w:hAnsi="Arial" w:cs="Arial"/>
        </w:rPr>
        <w:t>.</w:t>
      </w:r>
      <w:r>
        <w:rPr>
          <w:rFonts w:ascii="Verdana" w:hAnsi="Verdana"/>
          <w:sz w:val="22"/>
          <w:szCs w:val="22"/>
        </w:rPr>
        <w:t xml:space="preserve"> </w:t>
      </w:r>
    </w:p>
    <w:p w14:paraId="46081C42" w14:textId="77777777" w:rsidR="00944DD3" w:rsidRDefault="00944DD3" w:rsidP="00944DD3">
      <w:pPr>
        <w:pStyle w:val="ListParagraph"/>
        <w:rPr>
          <w:rFonts w:ascii="Verdana" w:hAnsi="Verdana"/>
          <w:sz w:val="22"/>
          <w:szCs w:val="22"/>
        </w:rPr>
      </w:pPr>
    </w:p>
    <w:p w14:paraId="04D673C1" w14:textId="3F419BD6" w:rsidR="00944DD3" w:rsidRPr="00944DD3" w:rsidRDefault="00944DD3" w:rsidP="00944DD3">
      <w:pPr>
        <w:pStyle w:val="ListParagraph"/>
        <w:rPr>
          <w:rFonts w:ascii="Arial" w:hAnsi="Arial" w:cs="Arial"/>
        </w:rPr>
      </w:pPr>
      <w:r w:rsidRPr="00944DD3">
        <w:rPr>
          <w:rFonts w:ascii="Arial" w:hAnsi="Arial" w:cs="Arial"/>
        </w:rPr>
        <w:t>This institution is an equal opportunity provider.</w:t>
      </w:r>
    </w:p>
    <w:p w14:paraId="530427B3" w14:textId="77777777" w:rsidR="00944DD3" w:rsidRDefault="00944DD3" w:rsidP="00944DD3">
      <w:pPr>
        <w:pStyle w:val="ListParagraph"/>
        <w:rPr>
          <w:rFonts w:ascii="Arial" w:hAnsi="Arial" w:cs="Arial"/>
          <w:b/>
          <w:bCs/>
        </w:rPr>
      </w:pPr>
    </w:p>
    <w:p w14:paraId="204C5168" w14:textId="57AF8D8E" w:rsidR="000D2949" w:rsidRPr="00C60202" w:rsidRDefault="000D2949" w:rsidP="000D2949">
      <w:pPr>
        <w:pStyle w:val="ListParagraph"/>
        <w:numPr>
          <w:ilvl w:val="0"/>
          <w:numId w:val="5"/>
        </w:numPr>
        <w:rPr>
          <w:rFonts w:ascii="Arial" w:hAnsi="Arial" w:cs="Arial"/>
          <w:b/>
          <w:bCs/>
        </w:rPr>
      </w:pPr>
      <w:r w:rsidRPr="00C60202">
        <w:rPr>
          <w:rFonts w:ascii="Arial" w:hAnsi="Arial" w:cs="Arial"/>
          <w:b/>
          <w:bCs/>
        </w:rPr>
        <w:t>2021 Summer Food Service Program (SFSP) Annual Training</w:t>
      </w:r>
    </w:p>
    <w:p w14:paraId="2ADBBF53" w14:textId="77777777" w:rsidR="000D2949" w:rsidRPr="00C60202" w:rsidRDefault="000D2949" w:rsidP="000D2949">
      <w:pPr>
        <w:pStyle w:val="ListParagraph"/>
        <w:rPr>
          <w:rFonts w:ascii="Arial" w:hAnsi="Arial" w:cs="Arial"/>
        </w:rPr>
      </w:pPr>
      <w:r w:rsidRPr="00C60202">
        <w:rPr>
          <w:rFonts w:ascii="Arial" w:hAnsi="Arial" w:cs="Arial"/>
        </w:rPr>
        <w:t>Interested in sponsoring a summer food meal program? Annual State Agency training is required for all new and returning sponsors of the USDA Summer Food Service Program. The following training dates will be offered in Spring 2021:</w:t>
      </w:r>
    </w:p>
    <w:p w14:paraId="4B47A400" w14:textId="77777777" w:rsidR="000D2949" w:rsidRPr="00C57062" w:rsidRDefault="000D2949" w:rsidP="000D2949"/>
    <w:p w14:paraId="166B6D78" w14:textId="77777777" w:rsidR="000D2949" w:rsidRPr="00C60202" w:rsidRDefault="000D2949" w:rsidP="000D2949">
      <w:pPr>
        <w:numPr>
          <w:ilvl w:val="2"/>
          <w:numId w:val="21"/>
        </w:numPr>
        <w:contextualSpacing/>
        <w:rPr>
          <w:rFonts w:ascii="Arial" w:hAnsi="Arial" w:cs="Arial"/>
        </w:rPr>
      </w:pPr>
      <w:r w:rsidRPr="00C60202">
        <w:rPr>
          <w:rFonts w:ascii="Arial" w:hAnsi="Arial" w:cs="Arial"/>
        </w:rPr>
        <w:t>Distance-delivery training</w:t>
      </w:r>
      <w:r w:rsidRPr="00C60202">
        <w:rPr>
          <w:rFonts w:ascii="Arial" w:hAnsi="Arial" w:cs="Arial"/>
          <w:b/>
          <w:bCs/>
        </w:rPr>
        <w:t xml:space="preserve"> </w:t>
      </w:r>
      <w:r w:rsidRPr="00C60202">
        <w:rPr>
          <w:rFonts w:ascii="Arial" w:hAnsi="Arial" w:cs="Arial"/>
        </w:rPr>
        <w:t>for all new and returning sponsors</w:t>
      </w:r>
      <w:r w:rsidRPr="00C60202">
        <w:rPr>
          <w:rFonts w:ascii="Arial" w:hAnsi="Arial" w:cs="Arial"/>
          <w:b/>
          <w:bCs/>
        </w:rPr>
        <w:t xml:space="preserve"> </w:t>
      </w:r>
      <w:r w:rsidRPr="00C60202">
        <w:rPr>
          <w:rFonts w:ascii="Arial" w:hAnsi="Arial" w:cs="Arial"/>
        </w:rPr>
        <w:t>will be held</w:t>
      </w:r>
      <w:r w:rsidRPr="00C60202">
        <w:rPr>
          <w:rFonts w:ascii="Arial" w:hAnsi="Arial" w:cs="Arial"/>
          <w:b/>
          <w:bCs/>
        </w:rPr>
        <w:t xml:space="preserve"> Wednesday, March 31, 2021 8:30 AM – 4:30 PM</w:t>
      </w:r>
      <w:r w:rsidRPr="00C60202">
        <w:rPr>
          <w:rFonts w:ascii="Arial" w:hAnsi="Arial" w:cs="Arial"/>
        </w:rPr>
        <w:t>.</w:t>
      </w:r>
    </w:p>
    <w:p w14:paraId="3253436D" w14:textId="77777777" w:rsidR="000D2949" w:rsidRPr="00C60202" w:rsidRDefault="000D2949" w:rsidP="000D2949">
      <w:pPr>
        <w:numPr>
          <w:ilvl w:val="2"/>
          <w:numId w:val="21"/>
        </w:numPr>
        <w:contextualSpacing/>
        <w:rPr>
          <w:rFonts w:ascii="Arial" w:hAnsi="Arial" w:cs="Arial"/>
        </w:rPr>
      </w:pPr>
      <w:r w:rsidRPr="00C60202">
        <w:rPr>
          <w:rFonts w:ascii="Arial" w:hAnsi="Arial" w:cs="Arial"/>
        </w:rPr>
        <w:t>Distance-delivery training for</w:t>
      </w:r>
      <w:r w:rsidRPr="00C60202">
        <w:rPr>
          <w:rFonts w:ascii="Arial" w:hAnsi="Arial" w:cs="Arial"/>
          <w:b/>
          <w:bCs/>
        </w:rPr>
        <w:t xml:space="preserve"> </w:t>
      </w:r>
      <w:r w:rsidRPr="00C60202">
        <w:rPr>
          <w:rFonts w:ascii="Arial" w:hAnsi="Arial" w:cs="Arial"/>
        </w:rPr>
        <w:t xml:space="preserve">school district sponsors only, new and returning, will be held on </w:t>
      </w:r>
      <w:r w:rsidRPr="00C60202">
        <w:rPr>
          <w:rFonts w:ascii="Arial" w:hAnsi="Arial" w:cs="Arial"/>
          <w:b/>
          <w:bCs/>
        </w:rPr>
        <w:t xml:space="preserve">Thursday, April 1, 2021 1:00 PM – 4:30 PM. </w:t>
      </w:r>
    </w:p>
    <w:p w14:paraId="3F4E743B" w14:textId="77777777" w:rsidR="000D2949" w:rsidRPr="00C60202" w:rsidRDefault="000D2949" w:rsidP="000D2949">
      <w:pPr>
        <w:contextualSpacing/>
        <w:rPr>
          <w:rFonts w:ascii="Arial" w:hAnsi="Arial" w:cs="Arial"/>
        </w:rPr>
      </w:pPr>
    </w:p>
    <w:p w14:paraId="3FCDC7C9" w14:textId="75C46A6E" w:rsidR="000D2949" w:rsidRPr="00C60202" w:rsidRDefault="000D2949" w:rsidP="000D2949">
      <w:pPr>
        <w:ind w:firstLine="720"/>
        <w:contextualSpacing/>
        <w:rPr>
          <w:rFonts w:ascii="Arial" w:hAnsi="Arial" w:cs="Arial"/>
        </w:rPr>
      </w:pPr>
      <w:r w:rsidRPr="00C60202">
        <w:rPr>
          <w:rFonts w:ascii="Arial" w:hAnsi="Arial" w:cs="Arial"/>
        </w:rPr>
        <w:t>School districts may attend either training</w:t>
      </w:r>
      <w:r w:rsidR="00CE7995">
        <w:rPr>
          <w:rFonts w:ascii="Arial" w:hAnsi="Arial" w:cs="Arial"/>
        </w:rPr>
        <w:t>,</w:t>
      </w:r>
      <w:r w:rsidRPr="00C60202">
        <w:rPr>
          <w:rFonts w:ascii="Arial" w:hAnsi="Arial" w:cs="Arial"/>
        </w:rPr>
        <w:t xml:space="preserve"> </w:t>
      </w:r>
      <w:proofErr w:type="gramStart"/>
      <w:r w:rsidRPr="00C60202">
        <w:rPr>
          <w:rFonts w:ascii="Arial" w:hAnsi="Arial" w:cs="Arial"/>
        </w:rPr>
        <w:t>and</w:t>
      </w:r>
      <w:proofErr w:type="gramEnd"/>
      <w:r w:rsidRPr="00C60202">
        <w:rPr>
          <w:rFonts w:ascii="Arial" w:hAnsi="Arial" w:cs="Arial"/>
        </w:rPr>
        <w:t xml:space="preserve"> are not required to attend both sessions.</w:t>
      </w:r>
    </w:p>
    <w:p w14:paraId="54764761" w14:textId="77777777" w:rsidR="000D2949" w:rsidRPr="00C60202" w:rsidRDefault="000D2949" w:rsidP="000D2949">
      <w:pPr>
        <w:contextualSpacing/>
        <w:rPr>
          <w:rFonts w:ascii="Arial" w:hAnsi="Arial" w:cs="Arial"/>
        </w:rPr>
      </w:pPr>
    </w:p>
    <w:p w14:paraId="589D3A84" w14:textId="77777777" w:rsidR="000D2949" w:rsidRPr="00C60202" w:rsidRDefault="000D2949" w:rsidP="000D2949">
      <w:pPr>
        <w:ind w:firstLine="720"/>
        <w:contextualSpacing/>
        <w:rPr>
          <w:rFonts w:ascii="Arial" w:hAnsi="Arial" w:cs="Arial"/>
        </w:rPr>
      </w:pPr>
      <w:r w:rsidRPr="00C60202">
        <w:rPr>
          <w:rFonts w:ascii="Arial" w:hAnsi="Arial" w:cs="Arial"/>
        </w:rPr>
        <w:t xml:space="preserve">Non-school district sponsors must attend the </w:t>
      </w:r>
      <w:r w:rsidRPr="00C60202">
        <w:rPr>
          <w:rFonts w:ascii="Arial" w:hAnsi="Arial" w:cs="Arial"/>
          <w:b/>
          <w:bCs/>
        </w:rPr>
        <w:t>March 31</w:t>
      </w:r>
      <w:r w:rsidRPr="00C60202">
        <w:rPr>
          <w:rFonts w:ascii="Arial" w:hAnsi="Arial" w:cs="Arial"/>
          <w:b/>
          <w:bCs/>
          <w:vertAlign w:val="superscript"/>
        </w:rPr>
        <w:t>st</w:t>
      </w:r>
      <w:r w:rsidRPr="00C60202">
        <w:rPr>
          <w:rFonts w:ascii="Arial" w:hAnsi="Arial" w:cs="Arial"/>
        </w:rPr>
        <w:t xml:space="preserve"> session.</w:t>
      </w:r>
    </w:p>
    <w:p w14:paraId="22DAB179" w14:textId="77777777" w:rsidR="000D2949" w:rsidRPr="00C60202" w:rsidRDefault="000D2949" w:rsidP="000D2949">
      <w:pPr>
        <w:rPr>
          <w:rFonts w:ascii="Arial" w:hAnsi="Arial" w:cs="Arial"/>
        </w:rPr>
      </w:pPr>
    </w:p>
    <w:p w14:paraId="3AD7286D" w14:textId="77777777" w:rsidR="000D2949" w:rsidRPr="00C60202" w:rsidRDefault="000D2949" w:rsidP="000D2949">
      <w:pPr>
        <w:ind w:firstLine="720"/>
        <w:rPr>
          <w:rFonts w:ascii="Arial" w:hAnsi="Arial" w:cs="Arial"/>
        </w:rPr>
      </w:pPr>
      <w:r w:rsidRPr="00C60202">
        <w:rPr>
          <w:rFonts w:ascii="Arial" w:hAnsi="Arial" w:cs="Arial"/>
        </w:rPr>
        <w:t xml:space="preserve">Please contact Jennifer Cherian at </w:t>
      </w:r>
      <w:hyperlink r:id="rId19" w:history="1">
        <w:r w:rsidRPr="00C60202">
          <w:rPr>
            <w:rStyle w:val="Hyperlink"/>
            <w:rFonts w:ascii="Arial" w:hAnsi="Arial" w:cs="Arial"/>
          </w:rPr>
          <w:t>jennifer.cherian@alaska.gov</w:t>
        </w:r>
      </w:hyperlink>
      <w:r w:rsidRPr="00C60202">
        <w:rPr>
          <w:rFonts w:ascii="Arial" w:hAnsi="Arial" w:cs="Arial"/>
        </w:rPr>
        <w:t xml:space="preserve"> to register for either training. </w:t>
      </w:r>
    </w:p>
    <w:p w14:paraId="6B36C3A6" w14:textId="77777777" w:rsidR="000D2949" w:rsidRPr="00C60202" w:rsidRDefault="000D2949" w:rsidP="000D2949">
      <w:pPr>
        <w:rPr>
          <w:rFonts w:ascii="Arial" w:hAnsi="Arial" w:cs="Arial"/>
        </w:rPr>
      </w:pPr>
    </w:p>
    <w:p w14:paraId="2EFCA048" w14:textId="78F91F38" w:rsidR="000D2949" w:rsidRPr="00C60202" w:rsidRDefault="000D2949" w:rsidP="000D2949">
      <w:pPr>
        <w:ind w:left="720"/>
        <w:rPr>
          <w:rFonts w:ascii="Arial" w:hAnsi="Arial" w:cs="Arial"/>
        </w:rPr>
      </w:pPr>
      <w:r w:rsidRPr="00C60202">
        <w:rPr>
          <w:rFonts w:ascii="Arial" w:hAnsi="Arial" w:cs="Arial"/>
        </w:rPr>
        <w:t>Distance-delivery login, dial-in information</w:t>
      </w:r>
      <w:r w:rsidR="00923D1A">
        <w:rPr>
          <w:rFonts w:ascii="Arial" w:hAnsi="Arial" w:cs="Arial"/>
        </w:rPr>
        <w:t>,</w:t>
      </w:r>
      <w:r w:rsidRPr="00C60202">
        <w:rPr>
          <w:rFonts w:ascii="Arial" w:hAnsi="Arial" w:cs="Arial"/>
        </w:rPr>
        <w:t xml:space="preserve"> and training materials will be sent via email to all registered participants prior to training dates.</w:t>
      </w:r>
    </w:p>
    <w:p w14:paraId="70096741" w14:textId="77777777" w:rsidR="00B1381B" w:rsidRPr="00B1381B" w:rsidRDefault="00B1381B" w:rsidP="00B1381B">
      <w:pPr>
        <w:rPr>
          <w:rFonts w:ascii="Arial" w:hAnsi="Arial" w:cs="Arial"/>
          <w:b/>
        </w:rPr>
      </w:pPr>
    </w:p>
    <w:p w14:paraId="65F21A3E" w14:textId="2179A7D1" w:rsidR="00F76D26" w:rsidRPr="00F76D26" w:rsidRDefault="00F76D26" w:rsidP="00F76D26">
      <w:pPr>
        <w:pStyle w:val="ListParagraph"/>
        <w:numPr>
          <w:ilvl w:val="0"/>
          <w:numId w:val="5"/>
        </w:numPr>
        <w:rPr>
          <w:rFonts w:ascii="Arial" w:hAnsi="Arial" w:cs="Arial"/>
          <w:b/>
          <w:bCs/>
        </w:rPr>
      </w:pPr>
      <w:r w:rsidRPr="00F76D26">
        <w:rPr>
          <w:rFonts w:ascii="Arial" w:hAnsi="Arial" w:cs="Arial"/>
          <w:b/>
          <w:bCs/>
        </w:rPr>
        <w:t xml:space="preserve">Commodities </w:t>
      </w:r>
      <w:r w:rsidRPr="00F76D26">
        <w:rPr>
          <w:rFonts w:ascii="Arial" w:hAnsi="Arial" w:cs="Arial"/>
          <w:b/>
          <w:bCs/>
          <w:lang w:eastAsia="ja-JP"/>
        </w:rPr>
        <w:t xml:space="preserve">Survey for SY2022 opens February 12, 2021 </w:t>
      </w:r>
      <w:r w:rsidR="00923D1A">
        <w:rPr>
          <w:rFonts w:ascii="Arial" w:hAnsi="Arial" w:cs="Arial"/>
          <w:b/>
          <w:bCs/>
          <w:lang w:eastAsia="ja-JP"/>
        </w:rPr>
        <w:t xml:space="preserve">in </w:t>
      </w:r>
      <w:r w:rsidRPr="00F76D26">
        <w:rPr>
          <w:rFonts w:ascii="Arial" w:hAnsi="Arial" w:cs="Arial"/>
          <w:b/>
          <w:bCs/>
          <w:lang w:eastAsia="ja-JP"/>
        </w:rPr>
        <w:t>CNP Web</w:t>
      </w:r>
    </w:p>
    <w:p w14:paraId="6E388C3E" w14:textId="01A88AA6" w:rsidR="00F76D26" w:rsidRPr="00F76D26" w:rsidRDefault="00F76D26" w:rsidP="00F76D26">
      <w:pPr>
        <w:ind w:left="720"/>
        <w:rPr>
          <w:rFonts w:ascii="Arial" w:hAnsi="Arial" w:cs="Arial"/>
        </w:rPr>
      </w:pPr>
      <w:r w:rsidRPr="00F76D26">
        <w:rPr>
          <w:rFonts w:ascii="Arial" w:hAnsi="Arial" w:cs="Arial"/>
        </w:rPr>
        <w:t xml:space="preserve">We </w:t>
      </w:r>
      <w:r w:rsidR="00CF69D0">
        <w:rPr>
          <w:rFonts w:ascii="Arial" w:hAnsi="Arial" w:cs="Arial"/>
        </w:rPr>
        <w:t>opened</w:t>
      </w:r>
      <w:r w:rsidRPr="00F76D26">
        <w:rPr>
          <w:rFonts w:ascii="Arial" w:hAnsi="Arial" w:cs="Arial"/>
        </w:rPr>
        <w:t xml:space="preserve"> the Program Year 2022 (School Year 2021-2022) survey on February 3, 2021 in CNPWeb.  </w:t>
      </w:r>
      <w:r w:rsidRPr="00CF69D0">
        <w:rPr>
          <w:rFonts w:ascii="Arial" w:hAnsi="Arial" w:cs="Arial"/>
          <w:b/>
          <w:bCs/>
        </w:rPr>
        <w:t>The survey will close on March 5, 2021.</w:t>
      </w:r>
      <w:r w:rsidRPr="00F76D26">
        <w:rPr>
          <w:rFonts w:ascii="Arial" w:hAnsi="Arial" w:cs="Arial"/>
        </w:rPr>
        <w:t xml:space="preserve">   This will be the only opportunity for your agency to order direct and Fee for Service (FFS) processed commodities for SY22.  </w:t>
      </w:r>
    </w:p>
    <w:p w14:paraId="0A691199" w14:textId="77777777" w:rsidR="00F76D26" w:rsidRPr="00F76D26" w:rsidRDefault="00F76D26" w:rsidP="00F76D26">
      <w:pPr>
        <w:pStyle w:val="ListParagraph"/>
        <w:rPr>
          <w:rFonts w:ascii="Arial" w:hAnsi="Arial" w:cs="Arial"/>
        </w:rPr>
      </w:pPr>
    </w:p>
    <w:p w14:paraId="7BD4E3C9" w14:textId="77777777" w:rsidR="00F76D26" w:rsidRPr="00F76D26" w:rsidRDefault="00F76D26" w:rsidP="00F76D26">
      <w:pPr>
        <w:pStyle w:val="ListParagraph"/>
        <w:rPr>
          <w:rFonts w:ascii="Arial" w:hAnsi="Arial" w:cs="Arial"/>
        </w:rPr>
      </w:pPr>
      <w:r w:rsidRPr="00F76D26">
        <w:rPr>
          <w:rFonts w:ascii="Arial" w:hAnsi="Arial" w:cs="Arial"/>
        </w:rPr>
        <w:t xml:space="preserve">Please remember that all processed commodities have a Fee for Service (FFS) price per case.  If you do not want to be charged a processing fee per case, please do not order on the Processing Survey. </w:t>
      </w:r>
    </w:p>
    <w:p w14:paraId="3133819E" w14:textId="77777777" w:rsidR="00F76D26" w:rsidRPr="00F76D26" w:rsidRDefault="00F76D26" w:rsidP="00F76D26">
      <w:pPr>
        <w:pStyle w:val="ListParagraph"/>
        <w:rPr>
          <w:rFonts w:ascii="Arial" w:hAnsi="Arial" w:cs="Arial"/>
        </w:rPr>
      </w:pPr>
    </w:p>
    <w:p w14:paraId="20005DF2" w14:textId="453A5C00" w:rsidR="00F76D26" w:rsidRPr="00F76D26" w:rsidRDefault="00F76D26" w:rsidP="00F76D26">
      <w:pPr>
        <w:pStyle w:val="ListParagraph"/>
        <w:rPr>
          <w:rFonts w:ascii="Arial" w:hAnsi="Arial" w:cs="Arial"/>
        </w:rPr>
      </w:pPr>
      <w:r w:rsidRPr="00F76D26">
        <w:rPr>
          <w:rFonts w:ascii="Arial" w:hAnsi="Arial" w:cs="Arial"/>
        </w:rPr>
        <w:t xml:space="preserve">An email broadcast </w:t>
      </w:r>
      <w:r w:rsidR="00CF69D0">
        <w:rPr>
          <w:rFonts w:ascii="Arial" w:hAnsi="Arial" w:cs="Arial"/>
        </w:rPr>
        <w:t>was</w:t>
      </w:r>
      <w:r w:rsidRPr="00F76D26">
        <w:rPr>
          <w:rFonts w:ascii="Arial" w:hAnsi="Arial" w:cs="Arial"/>
        </w:rPr>
        <w:t xml:space="preserve"> sent out to all sponsors on February 3, 2021 announcing that the survey is open in CNPWeb and sponsors can begin the ordering process for SY22.</w:t>
      </w:r>
    </w:p>
    <w:p w14:paraId="4920D4B2" w14:textId="77777777" w:rsidR="00F76D26" w:rsidRPr="00F76D26" w:rsidRDefault="00F76D26" w:rsidP="00F76D26">
      <w:pPr>
        <w:pStyle w:val="ListParagraph"/>
        <w:rPr>
          <w:rFonts w:ascii="Arial" w:hAnsi="Arial" w:cs="Arial"/>
        </w:rPr>
      </w:pPr>
    </w:p>
    <w:p w14:paraId="0B8C8AF5" w14:textId="02292008" w:rsidR="00F76D26" w:rsidRPr="00A524E8" w:rsidRDefault="00F76D26" w:rsidP="00F76D26">
      <w:pPr>
        <w:pStyle w:val="ListParagraph"/>
        <w:rPr>
          <w:rFonts w:ascii="Arial" w:hAnsi="Arial" w:cs="Arial"/>
          <w:b/>
          <w:bCs/>
        </w:rPr>
      </w:pPr>
      <w:r w:rsidRPr="00F76D26">
        <w:rPr>
          <w:rFonts w:ascii="Arial" w:hAnsi="Arial" w:cs="Arial"/>
        </w:rPr>
        <w:t xml:space="preserve">For those who are unfamiliar with the survey and ordering process, a training workshop </w:t>
      </w:r>
      <w:r w:rsidR="00CF69D0">
        <w:rPr>
          <w:rFonts w:ascii="Arial" w:hAnsi="Arial" w:cs="Arial"/>
        </w:rPr>
        <w:t>was</w:t>
      </w:r>
      <w:r w:rsidRPr="00F76D26">
        <w:rPr>
          <w:rFonts w:ascii="Arial" w:hAnsi="Arial" w:cs="Arial"/>
        </w:rPr>
        <w:t xml:space="preserve"> held during the weekly </w:t>
      </w:r>
      <w:r w:rsidRPr="00A524E8">
        <w:rPr>
          <w:rFonts w:ascii="Arial" w:hAnsi="Arial" w:cs="Arial"/>
          <w:b/>
          <w:bCs/>
        </w:rPr>
        <w:t>NSLP Roundtable Zoom Call on Wednesday, February 3, 2021 at 2:00 p.m.  </w:t>
      </w:r>
    </w:p>
    <w:p w14:paraId="29BB87C3" w14:textId="77777777" w:rsidR="00F76D26" w:rsidRPr="00F76D26" w:rsidRDefault="00F76D26" w:rsidP="00F76D26">
      <w:pPr>
        <w:pStyle w:val="ListParagraph"/>
        <w:rPr>
          <w:rFonts w:ascii="Arial" w:hAnsi="Arial" w:cs="Arial"/>
        </w:rPr>
      </w:pPr>
    </w:p>
    <w:p w14:paraId="1A540481" w14:textId="2E62F0CC" w:rsidR="00F76D26" w:rsidRPr="00F76D26" w:rsidRDefault="00F76D26" w:rsidP="00F76D26">
      <w:pPr>
        <w:pStyle w:val="ListParagraph"/>
        <w:rPr>
          <w:sz w:val="22"/>
          <w:szCs w:val="22"/>
          <w:lang w:eastAsia="ja-JP"/>
        </w:rPr>
      </w:pPr>
      <w:r w:rsidRPr="00F76D26">
        <w:rPr>
          <w:rFonts w:ascii="Arial" w:hAnsi="Arial" w:cs="Arial"/>
        </w:rPr>
        <w:t>During the Roundtable Zoom call we demonstrate</w:t>
      </w:r>
      <w:r w:rsidR="00CF69D0">
        <w:rPr>
          <w:rFonts w:ascii="Arial" w:hAnsi="Arial" w:cs="Arial"/>
        </w:rPr>
        <w:t>d</w:t>
      </w:r>
      <w:r w:rsidRPr="00F76D26">
        <w:rPr>
          <w:rFonts w:ascii="Arial" w:hAnsi="Arial" w:cs="Arial"/>
        </w:rPr>
        <w:t xml:space="preserve"> how to do the </w:t>
      </w:r>
      <w:proofErr w:type="gramStart"/>
      <w:r w:rsidRPr="00F76D26">
        <w:rPr>
          <w:rFonts w:ascii="Arial" w:hAnsi="Arial" w:cs="Arial"/>
        </w:rPr>
        <w:t>survey</w:t>
      </w:r>
      <w:r w:rsidR="00923D1A">
        <w:rPr>
          <w:rFonts w:ascii="Arial" w:hAnsi="Arial" w:cs="Arial"/>
        </w:rPr>
        <w:t>,</w:t>
      </w:r>
      <w:r w:rsidRPr="00F76D26">
        <w:rPr>
          <w:rFonts w:ascii="Arial" w:hAnsi="Arial" w:cs="Arial"/>
        </w:rPr>
        <w:t xml:space="preserve"> and</w:t>
      </w:r>
      <w:proofErr w:type="gramEnd"/>
      <w:r w:rsidRPr="00F76D26">
        <w:rPr>
          <w:rFonts w:ascii="Arial" w:hAnsi="Arial" w:cs="Arial"/>
        </w:rPr>
        <w:t xml:space="preserve"> answer</w:t>
      </w:r>
      <w:r w:rsidR="00CF69D0">
        <w:rPr>
          <w:rFonts w:ascii="Arial" w:hAnsi="Arial" w:cs="Arial"/>
        </w:rPr>
        <w:t>ed</w:t>
      </w:r>
      <w:r w:rsidRPr="00F76D26">
        <w:rPr>
          <w:rFonts w:ascii="Arial" w:hAnsi="Arial" w:cs="Arial"/>
        </w:rPr>
        <w:t xml:space="preserve"> any questions regarding the process.   Please contact </w:t>
      </w:r>
      <w:r w:rsidRPr="00A524E8">
        <w:rPr>
          <w:rFonts w:ascii="Arial" w:hAnsi="Arial" w:cs="Arial"/>
          <w:b/>
          <w:bCs/>
        </w:rPr>
        <w:t>Sue Lampert at 907-465-8710</w:t>
      </w:r>
      <w:r w:rsidRPr="00F76D26">
        <w:rPr>
          <w:rFonts w:ascii="Arial" w:hAnsi="Arial" w:cs="Arial"/>
        </w:rPr>
        <w:t xml:space="preserve"> or email </w:t>
      </w:r>
      <w:hyperlink r:id="rId20" w:history="1">
        <w:r w:rsidRPr="00F76D26">
          <w:rPr>
            <w:rStyle w:val="Hyperlink"/>
            <w:rFonts w:ascii="Arial" w:hAnsi="Arial" w:cs="Arial"/>
            <w:lang w:eastAsia="ja-JP"/>
          </w:rPr>
          <w:t>susan.lampert@alaska.gov</w:t>
        </w:r>
      </w:hyperlink>
      <w:r w:rsidRPr="00F76D26">
        <w:rPr>
          <w:rFonts w:ascii="Arial" w:hAnsi="Arial" w:cs="Arial"/>
          <w:lang w:eastAsia="ja-JP"/>
        </w:rPr>
        <w:t xml:space="preserve"> if you have any questions.</w:t>
      </w:r>
      <w:r>
        <w:rPr>
          <w:lang w:eastAsia="ja-JP"/>
        </w:rPr>
        <w:t xml:space="preserve"> </w:t>
      </w:r>
    </w:p>
    <w:p w14:paraId="6F8C1446" w14:textId="77777777" w:rsidR="00F76D26" w:rsidRDefault="00F76D26" w:rsidP="00F76D26">
      <w:pPr>
        <w:pStyle w:val="ListParagraph"/>
        <w:rPr>
          <w:rFonts w:ascii="Arial" w:hAnsi="Arial" w:cs="Arial"/>
        </w:rPr>
      </w:pPr>
    </w:p>
    <w:p w14:paraId="6F51BA2B" w14:textId="61B3B6AA"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proofErr w:type="gramStart"/>
      <w:r>
        <w:rPr>
          <w:rFonts w:ascii="Arial" w:hAnsi="Arial" w:cs="Arial"/>
        </w:rPr>
        <w:t>user name</w:t>
      </w:r>
      <w:proofErr w:type="gramEnd"/>
      <w:r>
        <w:rPr>
          <w:rFonts w:ascii="Arial" w:hAnsi="Arial" w:cs="Arial"/>
        </w:rPr>
        <w:t xml:space="preserv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14:paraId="2D5FFEE1" w14:textId="77777777" w:rsidR="001E4833" w:rsidRPr="00735482" w:rsidRDefault="001E4833" w:rsidP="001E4833">
      <w:pPr>
        <w:pStyle w:val="ListParagraph"/>
        <w:rPr>
          <w:rFonts w:ascii="Arial" w:hAnsi="Arial" w:cs="Arial"/>
          <w:color w:val="7030A0"/>
        </w:rPr>
      </w:pPr>
    </w:p>
    <w:p w14:paraId="56C1CFEF"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 xml:space="preserve">“I will not share my </w:t>
      </w:r>
      <w:proofErr w:type="gramStart"/>
      <w:r w:rsidRPr="00C90FE3">
        <w:rPr>
          <w:rFonts w:ascii="Arial" w:hAnsi="Arial" w:cs="Arial"/>
          <w:i/>
          <w:color w:val="C00000"/>
        </w:rPr>
        <w:t>user name</w:t>
      </w:r>
      <w:proofErr w:type="gramEnd"/>
      <w:r w:rsidRPr="00C90FE3">
        <w:rPr>
          <w:rFonts w:ascii="Arial" w:hAnsi="Arial" w:cs="Arial"/>
          <w:i/>
          <w:color w:val="C00000"/>
        </w:rPr>
        <w:t xml:space="preserve"> and password in order to maintain the integrity of the data. If another user uses the CNP Web or Primero Edge under my </w:t>
      </w:r>
      <w:proofErr w:type="gramStart"/>
      <w:r w:rsidRPr="00C90FE3">
        <w:rPr>
          <w:rFonts w:ascii="Arial" w:hAnsi="Arial" w:cs="Arial"/>
          <w:i/>
          <w:color w:val="C00000"/>
        </w:rPr>
        <w:t>user name</w:t>
      </w:r>
      <w:proofErr w:type="gramEnd"/>
      <w:r w:rsidRPr="00C90FE3">
        <w:rPr>
          <w:rFonts w:ascii="Arial" w:hAnsi="Arial" w:cs="Arial"/>
          <w:i/>
          <w:color w:val="C00000"/>
        </w:rPr>
        <w:t xml:space="preserve"> and password and provides false information, I understand that I will be responsible for the information supplied to CNP.</w:t>
      </w:r>
    </w:p>
    <w:p w14:paraId="6452E7A0" w14:textId="77777777" w:rsidR="001E4833" w:rsidRPr="00C90FE3" w:rsidRDefault="001E4833" w:rsidP="001E4833">
      <w:pPr>
        <w:pStyle w:val="ListParagraph"/>
        <w:rPr>
          <w:rFonts w:ascii="Arial" w:hAnsi="Arial" w:cs="Arial"/>
          <w:i/>
          <w:color w:val="C00000"/>
        </w:rPr>
      </w:pPr>
    </w:p>
    <w:p w14:paraId="5B8CE33A"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 xml:space="preserve">I will notify the CNP immediately if my </w:t>
      </w:r>
      <w:proofErr w:type="gramStart"/>
      <w:r w:rsidRPr="00C90FE3">
        <w:rPr>
          <w:rFonts w:ascii="Arial" w:hAnsi="Arial" w:cs="Arial"/>
          <w:i/>
          <w:color w:val="C00000"/>
        </w:rPr>
        <w:t>user name</w:t>
      </w:r>
      <w:proofErr w:type="gramEnd"/>
      <w:r w:rsidRPr="00C90FE3">
        <w:rPr>
          <w:rFonts w:ascii="Arial" w:hAnsi="Arial" w:cs="Arial"/>
          <w:i/>
          <w:color w:val="C00000"/>
        </w:rPr>
        <w:t xml:space="preserve"> and password have been compromised. CNP will give me a new </w:t>
      </w:r>
      <w:proofErr w:type="gramStart"/>
      <w:r w:rsidRPr="00C90FE3">
        <w:rPr>
          <w:rFonts w:ascii="Arial" w:hAnsi="Arial" w:cs="Arial"/>
          <w:i/>
          <w:color w:val="C00000"/>
        </w:rPr>
        <w:t>user name</w:t>
      </w:r>
      <w:proofErr w:type="gramEnd"/>
      <w:r w:rsidRPr="00C90FE3">
        <w:rPr>
          <w:rFonts w:ascii="Arial" w:hAnsi="Arial" w:cs="Arial"/>
          <w:i/>
          <w:color w:val="C00000"/>
        </w:rPr>
        <w:t xml:space="preserve"> and password.</w:t>
      </w:r>
    </w:p>
    <w:p w14:paraId="46F61CCF" w14:textId="77777777" w:rsidR="001E4833" w:rsidRPr="00C90FE3" w:rsidRDefault="001E4833" w:rsidP="001E4833">
      <w:pPr>
        <w:pStyle w:val="ListParagraph"/>
        <w:rPr>
          <w:rFonts w:ascii="Arial" w:hAnsi="Arial" w:cs="Arial"/>
          <w:color w:val="C00000"/>
        </w:rPr>
      </w:pPr>
    </w:p>
    <w:p w14:paraId="6ABC0AE3"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If I no longer need access to the CNP Web, I understand that it is my responsibility to submit a form to end access.”</w:t>
      </w:r>
    </w:p>
    <w:p w14:paraId="4AFA9090" w14:textId="77777777" w:rsidR="001E4833" w:rsidRDefault="001E4833" w:rsidP="001E4833">
      <w:pPr>
        <w:pStyle w:val="ListParagraph"/>
        <w:rPr>
          <w:rFonts w:ascii="Arial" w:hAnsi="Arial" w:cs="Arial"/>
          <w:i/>
          <w:color w:val="C00000"/>
        </w:rPr>
      </w:pPr>
    </w:p>
    <w:p w14:paraId="0988C5F3" w14:textId="77777777" w:rsidR="001E4833" w:rsidRDefault="001E4833" w:rsidP="001E4833">
      <w:pPr>
        <w:pStyle w:val="ListParagraph"/>
        <w:rPr>
          <w:rFonts w:ascii="Arial" w:hAnsi="Arial" w:cs="Arial"/>
        </w:rPr>
      </w:pPr>
      <w:r>
        <w:rPr>
          <w:rFonts w:ascii="Arial" w:hAnsi="Arial" w:cs="Arial"/>
        </w:rPr>
        <w:t xml:space="preserve">CNP staff have been noticing quite a number of </w:t>
      </w:r>
      <w:proofErr w:type="gramStart"/>
      <w:r>
        <w:rPr>
          <w:rFonts w:ascii="Arial" w:hAnsi="Arial" w:cs="Arial"/>
        </w:rPr>
        <w:t>user names</w:t>
      </w:r>
      <w:proofErr w:type="gramEnd"/>
      <w:r>
        <w:rPr>
          <w:rFonts w:ascii="Arial" w:hAnsi="Arial" w:cs="Arial"/>
        </w:rPr>
        <w:t xml:space="preserve"> and education staff that are sharing the</w:t>
      </w:r>
      <w:r w:rsidR="007D0272">
        <w:rPr>
          <w:rFonts w:ascii="Arial" w:hAnsi="Arial" w:cs="Arial"/>
        </w:rPr>
        <w:t>ir</w:t>
      </w:r>
      <w:r>
        <w:rPr>
          <w:rFonts w:ascii="Arial" w:hAnsi="Arial" w:cs="Arial"/>
        </w:rPr>
        <w:t xml:space="preserve"> user names and passwords which is </w:t>
      </w:r>
      <w:r w:rsidRPr="00C90FE3">
        <w:rPr>
          <w:rFonts w:ascii="Arial" w:hAnsi="Arial" w:cs="Arial"/>
          <w:b/>
          <w:color w:val="C00000"/>
        </w:rPr>
        <w:t>NOT ALLOWED</w:t>
      </w:r>
      <w:r>
        <w:rPr>
          <w:rFonts w:ascii="Arial" w:hAnsi="Arial" w:cs="Arial"/>
        </w:rPr>
        <w:t xml:space="preserve">. When this occurs CNP staff will immediately turn off that </w:t>
      </w:r>
      <w:proofErr w:type="gramStart"/>
      <w:r>
        <w:rPr>
          <w:rFonts w:ascii="Arial" w:hAnsi="Arial" w:cs="Arial"/>
        </w:rPr>
        <w:t>user name’s</w:t>
      </w:r>
      <w:proofErr w:type="gramEnd"/>
      <w:r>
        <w:rPr>
          <w:rFonts w:ascii="Arial" w:hAnsi="Arial" w:cs="Arial"/>
        </w:rPr>
        <w:t xml:space="preserve"> access and that staff will be required to obtain a new user name and password. If this behavior </w:t>
      </w:r>
      <w:proofErr w:type="gramStart"/>
      <w:r>
        <w:rPr>
          <w:rFonts w:ascii="Arial" w:hAnsi="Arial" w:cs="Arial"/>
        </w:rPr>
        <w:t>continues</w:t>
      </w:r>
      <w:proofErr w:type="gramEnd"/>
      <w:r>
        <w:rPr>
          <w:rFonts w:ascii="Arial" w:hAnsi="Arial" w:cs="Arial"/>
        </w:rPr>
        <w:t xml:space="preserve"> we may be forced to deny access to the CNP-Web and Primero Edge for those staff members. Please be sure you are not sharing </w:t>
      </w:r>
      <w:r>
        <w:rPr>
          <w:rFonts w:ascii="Arial" w:hAnsi="Arial" w:cs="Arial"/>
        </w:rPr>
        <w:lastRenderedPageBreak/>
        <w:t xml:space="preserve">your </w:t>
      </w:r>
      <w:proofErr w:type="gramStart"/>
      <w:r>
        <w:rPr>
          <w:rFonts w:ascii="Arial" w:hAnsi="Arial" w:cs="Arial"/>
        </w:rPr>
        <w:t>user names</w:t>
      </w:r>
      <w:proofErr w:type="gramEnd"/>
      <w:r>
        <w:rPr>
          <w:rFonts w:ascii="Arial" w:hAnsi="Arial" w:cs="Arial"/>
        </w:rPr>
        <w:t xml:space="preserve"> with other staff. If a new member needs access they must submit a User Authorization form located on our web page: </w:t>
      </w:r>
    </w:p>
    <w:p w14:paraId="5F1EA263" w14:textId="77777777" w:rsidR="001E4833" w:rsidRPr="00F828DB" w:rsidRDefault="001E4833" w:rsidP="001E4833">
      <w:pPr>
        <w:pStyle w:val="ListParagraph"/>
        <w:tabs>
          <w:tab w:val="left" w:pos="2160"/>
        </w:tabs>
        <w:rPr>
          <w:rFonts w:ascii="Arial" w:hAnsi="Arial" w:cs="Arial"/>
        </w:rPr>
      </w:pPr>
      <w:r>
        <w:rPr>
          <w:rFonts w:ascii="Arial" w:hAnsi="Arial" w:cs="Arial"/>
        </w:rPr>
        <w:tab/>
      </w:r>
      <w:hyperlink r:id="rId21" w:history="1">
        <w:r w:rsidRPr="00F828DB">
          <w:rPr>
            <w:rStyle w:val="Hyperlink"/>
            <w:rFonts w:ascii="Arial" w:hAnsi="Arial" w:cs="Arial"/>
          </w:rPr>
          <w:t>CNP-Web Access</w:t>
        </w:r>
      </w:hyperlink>
    </w:p>
    <w:p w14:paraId="3548A920" w14:textId="77777777" w:rsidR="001E4833" w:rsidRPr="001148B9" w:rsidRDefault="001E4833" w:rsidP="001E4833">
      <w:pPr>
        <w:pStyle w:val="ListParagraph"/>
        <w:rPr>
          <w:rFonts w:ascii="Arial" w:hAnsi="Arial" w:cs="Arial"/>
        </w:rPr>
      </w:pPr>
      <w:r>
        <w:rPr>
          <w:rFonts w:ascii="Arial" w:hAnsi="Arial" w:cs="Arial"/>
        </w:rPr>
        <w:tab/>
      </w:r>
      <w:r>
        <w:rPr>
          <w:rFonts w:ascii="Arial" w:hAnsi="Arial" w:cs="Arial"/>
        </w:rPr>
        <w:tab/>
      </w:r>
      <w:hyperlink r:id="rId22" w:history="1">
        <w:r w:rsidRPr="001148B9">
          <w:rPr>
            <w:rStyle w:val="Hyperlink"/>
            <w:rFonts w:ascii="Arial" w:hAnsi="Arial" w:cs="Arial"/>
          </w:rPr>
          <w:t>Primero Edge Access</w:t>
        </w:r>
      </w:hyperlink>
    </w:p>
    <w:p w14:paraId="3F8CFF73" w14:textId="77777777" w:rsidR="001E4833" w:rsidRDefault="001E4833" w:rsidP="001E4833">
      <w:pPr>
        <w:pStyle w:val="ListParagraph"/>
        <w:rPr>
          <w:rFonts w:ascii="Arial" w:hAnsi="Arial" w:cs="Arial"/>
        </w:rPr>
      </w:pPr>
    </w:p>
    <w:p w14:paraId="1F30BBEA" w14:textId="77777777"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23"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24"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14:paraId="1002672A" w14:textId="77777777" w:rsidR="001E4833" w:rsidRPr="00FB5F16" w:rsidRDefault="001E4833" w:rsidP="001E4833">
      <w:pPr>
        <w:pStyle w:val="ListParagraph"/>
        <w:ind w:left="0"/>
        <w:rPr>
          <w:rFonts w:ascii="Arial" w:hAnsi="Arial" w:cs="Arial"/>
          <w:sz w:val="16"/>
          <w:szCs w:val="16"/>
        </w:rPr>
      </w:pPr>
    </w:p>
    <w:p w14:paraId="248CDBD3" w14:textId="26BE7DE7" w:rsidR="00CB2CCA" w:rsidRPr="00CB2CCA" w:rsidRDefault="001E4833" w:rsidP="00CB2CCA">
      <w:pPr>
        <w:pStyle w:val="Heading2"/>
        <w:tabs>
          <w:tab w:val="left" w:pos="9360"/>
        </w:tabs>
        <w:rPr>
          <w:u w:val="single"/>
        </w:rPr>
      </w:pPr>
      <w:r w:rsidRPr="001D798A">
        <w:rPr>
          <w:u w:val="single"/>
        </w:rPr>
        <w:t>Resources</w:t>
      </w:r>
      <w:r w:rsidR="001D798A">
        <w:rPr>
          <w:u w:val="single"/>
        </w:rPr>
        <w:tab/>
      </w:r>
    </w:p>
    <w:p w14:paraId="2CE8B572" w14:textId="1B1CC6AA" w:rsidR="00C60202" w:rsidRDefault="00C60202" w:rsidP="00C60202">
      <w:pPr>
        <w:rPr>
          <w:rFonts w:ascii="Arial" w:hAnsi="Arial" w:cs="Arial"/>
          <w:b/>
          <w:bCs/>
        </w:rPr>
      </w:pPr>
    </w:p>
    <w:p w14:paraId="39FE19BC" w14:textId="77777777" w:rsidR="00C60202" w:rsidRPr="00C60202" w:rsidRDefault="00C60202" w:rsidP="00C60202">
      <w:pPr>
        <w:rPr>
          <w:rFonts w:ascii="Arial" w:hAnsi="Arial" w:cs="Arial"/>
          <w:b/>
          <w:bCs/>
        </w:rPr>
      </w:pPr>
    </w:p>
    <w:p w14:paraId="4AD9FECD" w14:textId="2456BC8F" w:rsidR="00CB2CCA" w:rsidRPr="00CB2CCA" w:rsidRDefault="00CB2CCA" w:rsidP="00CB2CCA">
      <w:pPr>
        <w:pStyle w:val="ListParagraph"/>
        <w:numPr>
          <w:ilvl w:val="0"/>
          <w:numId w:val="7"/>
        </w:numPr>
        <w:rPr>
          <w:rFonts w:ascii="Arial" w:hAnsi="Arial" w:cs="Arial"/>
          <w:b/>
          <w:bCs/>
        </w:rPr>
      </w:pPr>
      <w:r w:rsidRPr="00CB2CCA">
        <w:rPr>
          <w:rFonts w:ascii="Arial" w:hAnsi="Arial" w:cs="Arial"/>
          <w:b/>
          <w:bCs/>
        </w:rPr>
        <w:t>Transitional Menu Planning Tool</w:t>
      </w:r>
      <w:r>
        <w:rPr>
          <w:rFonts w:ascii="Arial" w:hAnsi="Arial" w:cs="Arial"/>
          <w:b/>
          <w:bCs/>
        </w:rPr>
        <w:t xml:space="preserve"> </w:t>
      </w:r>
      <w:r>
        <w:rPr>
          <w:rFonts w:ascii="Arial" w:hAnsi="Arial" w:cs="Arial"/>
        </w:rPr>
        <w:t>Start planning now to be prepared for the fall</w:t>
      </w:r>
      <w:r w:rsidR="00D27FBE">
        <w:rPr>
          <w:rFonts w:ascii="Arial" w:hAnsi="Arial" w:cs="Arial"/>
        </w:rPr>
        <w:t xml:space="preserve">. </w:t>
      </w:r>
      <w:r>
        <w:rPr>
          <w:rFonts w:ascii="Arial" w:hAnsi="Arial" w:cs="Arial"/>
        </w:rPr>
        <w:t xml:space="preserve">Service style may change but your menus and products can stay the same. </w:t>
      </w:r>
    </w:p>
    <w:p w14:paraId="68D40CB5" w14:textId="29F85DB0" w:rsidR="00CB2CCA" w:rsidRDefault="00CB2CCA" w:rsidP="00CB2CCA">
      <w:pPr>
        <w:pStyle w:val="ListParagraph"/>
        <w:rPr>
          <w:rFonts w:ascii="Arial" w:hAnsi="Arial" w:cs="Arial"/>
          <w:b/>
          <w:bCs/>
        </w:rPr>
      </w:pPr>
    </w:p>
    <w:p w14:paraId="382EEBED" w14:textId="2853A540" w:rsidR="00CB2CCA" w:rsidRPr="00CB2CCA" w:rsidRDefault="00CB2CCA" w:rsidP="00CB2CCA">
      <w:pPr>
        <w:pStyle w:val="ListParagraph"/>
        <w:rPr>
          <w:rFonts w:ascii="Arial" w:hAnsi="Arial" w:cs="Arial"/>
        </w:rPr>
      </w:pPr>
      <w:r w:rsidRPr="00CB2CCA">
        <w:rPr>
          <w:rFonts w:ascii="Arial" w:hAnsi="Arial" w:cs="Arial"/>
        </w:rPr>
        <w:t>By planning a quality transitional menu now, you will be prepared for any service style.</w:t>
      </w:r>
      <w:r>
        <w:rPr>
          <w:rFonts w:ascii="Arial" w:hAnsi="Arial" w:cs="Arial"/>
        </w:rPr>
        <w:t xml:space="preserve"> USDA has this great New tool for your use.</w:t>
      </w:r>
      <w:r w:rsidR="00633C58">
        <w:rPr>
          <w:rFonts w:ascii="Arial" w:hAnsi="Arial" w:cs="Arial"/>
        </w:rPr>
        <w:t xml:space="preserve"> You can view or download this tool from the follow</w:t>
      </w:r>
      <w:r w:rsidR="00FF21EC">
        <w:rPr>
          <w:rFonts w:ascii="Arial" w:hAnsi="Arial" w:cs="Arial"/>
        </w:rPr>
        <w:t>ing</w:t>
      </w:r>
      <w:r w:rsidR="00633C58">
        <w:rPr>
          <w:rFonts w:ascii="Arial" w:hAnsi="Arial" w:cs="Arial"/>
        </w:rPr>
        <w:t xml:space="preserve"> link: </w:t>
      </w:r>
      <w:hyperlink r:id="rId25" w:history="1">
        <w:r w:rsidR="00633C58" w:rsidRPr="000D6412">
          <w:rPr>
            <w:rStyle w:val="Hyperlink"/>
            <w:rFonts w:ascii="Arial" w:hAnsi="Arial" w:cs="Arial"/>
          </w:rPr>
          <w:t>https://education.alaska.gov/cnp/nslp9</w:t>
        </w:r>
      </w:hyperlink>
      <w:r w:rsidR="00633C58">
        <w:rPr>
          <w:rFonts w:ascii="Arial" w:hAnsi="Arial" w:cs="Arial"/>
        </w:rPr>
        <w:t xml:space="preserve"> under the August bulletin.</w:t>
      </w:r>
    </w:p>
    <w:p w14:paraId="300E1168" w14:textId="77777777" w:rsidR="00CB2CCA" w:rsidRDefault="00CB2CCA" w:rsidP="00CB2CCA">
      <w:pPr>
        <w:pStyle w:val="ListParagraph"/>
        <w:rPr>
          <w:rFonts w:ascii="Arial" w:hAnsi="Arial" w:cs="Arial"/>
        </w:rPr>
      </w:pPr>
    </w:p>
    <w:p w14:paraId="1F3C3A46" w14:textId="7264EAB3" w:rsidR="008956D9" w:rsidRDefault="008956D9" w:rsidP="008956D9">
      <w:pPr>
        <w:pStyle w:val="ListParagraph"/>
        <w:numPr>
          <w:ilvl w:val="0"/>
          <w:numId w:val="7"/>
        </w:numPr>
        <w:rPr>
          <w:rFonts w:ascii="Arial" w:hAnsi="Arial" w:cs="Arial"/>
          <w:b/>
          <w:bCs/>
        </w:rPr>
      </w:pPr>
      <w:r w:rsidRPr="008956D9">
        <w:rPr>
          <w:rFonts w:ascii="Arial" w:hAnsi="Arial" w:cs="Arial"/>
          <w:b/>
          <w:bCs/>
        </w:rPr>
        <w:t>Food Safety Protection Manager Training On-line</w:t>
      </w:r>
      <w:r>
        <w:rPr>
          <w:rFonts w:ascii="Arial" w:hAnsi="Arial" w:cs="Arial"/>
          <w:b/>
          <w:bCs/>
        </w:rPr>
        <w:t xml:space="preserve"> </w:t>
      </w:r>
      <w:r>
        <w:rPr>
          <w:rFonts w:ascii="Arial" w:hAnsi="Arial" w:cs="Arial"/>
        </w:rPr>
        <w:t xml:space="preserve">If you </w:t>
      </w:r>
      <w:proofErr w:type="gramStart"/>
      <w:r>
        <w:rPr>
          <w:rFonts w:ascii="Arial" w:hAnsi="Arial" w:cs="Arial"/>
        </w:rPr>
        <w:t>are in need of</w:t>
      </w:r>
      <w:proofErr w:type="gramEnd"/>
      <w:r>
        <w:rPr>
          <w:rFonts w:ascii="Arial" w:hAnsi="Arial" w:cs="Arial"/>
        </w:rPr>
        <w:t xml:space="preserve"> Food Safety training </w:t>
      </w:r>
      <w:r w:rsidR="0003387A">
        <w:rPr>
          <w:rFonts w:ascii="Arial" w:hAnsi="Arial" w:cs="Arial"/>
        </w:rPr>
        <w:t xml:space="preserve">to meet your Professional Standard training requirements </w:t>
      </w:r>
      <w:r>
        <w:rPr>
          <w:rFonts w:ascii="Arial" w:hAnsi="Arial" w:cs="Arial"/>
        </w:rPr>
        <w:t xml:space="preserve">you can check out this </w:t>
      </w:r>
      <w:r w:rsidR="0003387A">
        <w:rPr>
          <w:rFonts w:ascii="Arial" w:hAnsi="Arial" w:cs="Arial"/>
        </w:rPr>
        <w:t xml:space="preserve">great ICN </w:t>
      </w:r>
      <w:r>
        <w:rPr>
          <w:rFonts w:ascii="Arial" w:hAnsi="Arial" w:cs="Arial"/>
        </w:rPr>
        <w:t xml:space="preserve">on-line training. </w:t>
      </w:r>
    </w:p>
    <w:p w14:paraId="1E916C17" w14:textId="5937886C" w:rsidR="008956D9" w:rsidRPr="008956D9" w:rsidRDefault="00AC145C" w:rsidP="008956D9">
      <w:pPr>
        <w:pStyle w:val="ListParagraph"/>
        <w:rPr>
          <w:rFonts w:ascii="Arial" w:hAnsi="Arial" w:cs="Arial"/>
        </w:rPr>
      </w:pPr>
      <w:hyperlink r:id="rId26" w:anchor="productBoxes" w:history="1">
        <w:r w:rsidR="008956D9" w:rsidRPr="00227112">
          <w:rPr>
            <w:rStyle w:val="Hyperlink"/>
            <w:rFonts w:ascii="Arial" w:hAnsi="Arial" w:cs="Arial"/>
          </w:rPr>
          <w:t>https://alwaysfoodsafe.com/food-protection-manager?state=Alaska&amp;county=All%20counties%20(Todos%20los%20condados)#productBoxes</w:t>
        </w:r>
      </w:hyperlink>
      <w:r w:rsidR="008956D9" w:rsidRPr="008956D9">
        <w:rPr>
          <w:rFonts w:ascii="Arial" w:hAnsi="Arial" w:cs="Arial"/>
        </w:rPr>
        <w:t xml:space="preserve"> </w:t>
      </w:r>
    </w:p>
    <w:p w14:paraId="00E7B93C" w14:textId="77777777" w:rsidR="001636B7" w:rsidRPr="008527C1" w:rsidRDefault="001636B7" w:rsidP="008527C1">
      <w:pPr>
        <w:rPr>
          <w:rFonts w:ascii="Arial" w:hAnsi="Arial" w:cs="Arial"/>
        </w:rPr>
      </w:pPr>
    </w:p>
    <w:p w14:paraId="12645503" w14:textId="77777777"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27" w:history="1">
        <w:r w:rsidRPr="007E0765">
          <w:rPr>
            <w:rStyle w:val="Hyperlink"/>
            <w:rFonts w:ascii="Arial" w:hAnsi="Arial" w:cs="Arial"/>
          </w:rPr>
          <w:t>Food Buying Guide</w:t>
        </w:r>
      </w:hyperlink>
      <w:r>
        <w:rPr>
          <w:rFonts w:ascii="Arial" w:hAnsi="Arial" w:cs="Arial"/>
        </w:rPr>
        <w:t xml:space="preserve">. </w:t>
      </w:r>
    </w:p>
    <w:p w14:paraId="2E1DFF53" w14:textId="77777777" w:rsidR="001E4833" w:rsidRPr="00BE24D4" w:rsidRDefault="001E4833" w:rsidP="001E4833">
      <w:pPr>
        <w:ind w:left="720"/>
        <w:rPr>
          <w:rFonts w:ascii="Arial" w:hAnsi="Arial" w:cs="Arial"/>
        </w:rPr>
      </w:pPr>
    </w:p>
    <w:p w14:paraId="4FD8E593" w14:textId="77777777"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14:paraId="4EEC0ABF" w14:textId="77777777" w:rsidR="001E4833" w:rsidRDefault="001E4833" w:rsidP="001E4833">
      <w:pPr>
        <w:ind w:left="720"/>
        <w:rPr>
          <w:rFonts w:ascii="Arial" w:hAnsi="Arial" w:cs="Arial"/>
        </w:rPr>
      </w:pPr>
    </w:p>
    <w:p w14:paraId="50653321" w14:textId="581F4508"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sidR="00BF48FB">
        <w:rPr>
          <w:rStyle w:val="Hyperlink"/>
          <w:rFonts w:ascii="Arial" w:hAnsi="Arial" w:cs="Arial"/>
        </w:rPr>
        <w:t xml:space="preserve"> </w:t>
      </w:r>
      <w:r w:rsidRPr="00EB4D0D">
        <w:rPr>
          <w:rFonts w:ascii="Arial" w:hAnsi="Arial" w:cs="Arial"/>
        </w:rPr>
        <w:t xml:space="preserve">Subscribe to ak_child_nutrition_programs by filling out the form found here: </w:t>
      </w:r>
      <w:hyperlink r:id="rId28" w:history="1">
        <w:r>
          <w:rPr>
            <w:rStyle w:val="Hyperlink"/>
            <w:rFonts w:ascii="Arial" w:hAnsi="Arial" w:cs="Arial"/>
          </w:rPr>
          <w:t>Alaska Child Nutrition Programs ListServ</w:t>
        </w:r>
      </w:hyperlink>
      <w:r w:rsidRPr="00EB4D0D">
        <w:rPr>
          <w:rFonts w:ascii="Arial" w:hAnsi="Arial" w:cs="Arial"/>
        </w:rPr>
        <w:t>.</w:t>
      </w:r>
    </w:p>
    <w:p w14:paraId="5567487C" w14:textId="77777777" w:rsidR="001E4833" w:rsidRDefault="001E4833" w:rsidP="001E4833">
      <w:pPr>
        <w:ind w:left="720"/>
        <w:rPr>
          <w:rFonts w:ascii="Arial" w:hAnsi="Arial" w:cs="Arial"/>
        </w:rPr>
      </w:pPr>
    </w:p>
    <w:p w14:paraId="7654B288" w14:textId="77777777"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14:paraId="2A52046B" w14:textId="2634006E" w:rsidR="001E4833" w:rsidRDefault="001E4833" w:rsidP="001E4833">
      <w:pPr>
        <w:pStyle w:val="ListParagraph"/>
        <w:ind w:left="0"/>
        <w:rPr>
          <w:rFonts w:ascii="Arial" w:hAnsi="Arial" w:cs="Arial"/>
          <w:b/>
        </w:rPr>
      </w:pPr>
    </w:p>
    <w:p w14:paraId="27803DD6" w14:textId="77777777"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14:paraId="7CBB3F92" w14:textId="2EB50E20" w:rsidR="00157217" w:rsidRPr="00157217" w:rsidRDefault="00157217" w:rsidP="00157217">
      <w:pPr>
        <w:pStyle w:val="ListParagraph"/>
        <w:rPr>
          <w:rFonts w:ascii="Arial" w:hAnsi="Arial" w:cs="Arial"/>
        </w:rPr>
      </w:pPr>
    </w:p>
    <w:p w14:paraId="3700B4C3" w14:textId="36F521D6" w:rsidR="008527C1" w:rsidRPr="008527C1" w:rsidRDefault="008527C1" w:rsidP="008527C1">
      <w:pPr>
        <w:pStyle w:val="ListParagraph"/>
        <w:numPr>
          <w:ilvl w:val="0"/>
          <w:numId w:val="28"/>
        </w:numPr>
        <w:rPr>
          <w:rFonts w:ascii="Arial" w:hAnsi="Arial" w:cs="Arial"/>
        </w:rPr>
      </w:pPr>
      <w:r w:rsidRPr="008527C1">
        <w:rPr>
          <w:rFonts w:ascii="Arial" w:hAnsi="Arial" w:cs="Arial"/>
          <w:b/>
          <w:bCs/>
        </w:rPr>
        <w:t>Micro-Grants for Food Security Funding</w:t>
      </w:r>
      <w:r w:rsidRPr="008527C1">
        <w:rPr>
          <w:rFonts w:ascii="Arial" w:hAnsi="Arial" w:cs="Arial"/>
        </w:rPr>
        <w:t xml:space="preserve"> I have great news!  The Alaska Division of Agriculture has announced that they have opened the application process for the Micro-Grants for Food Security program.  Please see the attached one-pager if you are unfamiliar with this </w:t>
      </w:r>
      <w:r w:rsidRPr="008527C1">
        <w:rPr>
          <w:rFonts w:ascii="Arial" w:hAnsi="Arial" w:cs="Arial"/>
        </w:rPr>
        <w:lastRenderedPageBreak/>
        <w:t>program, or go to</w:t>
      </w:r>
      <w:r>
        <w:t xml:space="preserve"> </w:t>
      </w:r>
      <w:hyperlink r:id="rId29" w:history="1">
        <w:r w:rsidRPr="008527C1">
          <w:rPr>
            <w:rStyle w:val="Hyperlink"/>
            <w:rFonts w:ascii="Arial" w:hAnsi="Arial" w:cs="Arial"/>
          </w:rPr>
          <w:t>https://www.congress.gov/115/plaws/publ334/PLAW-115publ334.pdf</w:t>
        </w:r>
      </w:hyperlink>
      <w:r>
        <w:t xml:space="preserve"> </w:t>
      </w:r>
      <w:r w:rsidRPr="008527C1">
        <w:rPr>
          <w:rFonts w:ascii="Arial" w:hAnsi="Arial" w:cs="Arial"/>
        </w:rPr>
        <w:t xml:space="preserve">and search “Micro-Grant” to read the statutory language.  Senator Murkowski created this program and included it in the 2018 Farm </w:t>
      </w:r>
      <w:proofErr w:type="gramStart"/>
      <w:r w:rsidRPr="008527C1">
        <w:rPr>
          <w:rFonts w:ascii="Arial" w:hAnsi="Arial" w:cs="Arial"/>
        </w:rPr>
        <w:t>Bill, and</w:t>
      </w:r>
      <w:proofErr w:type="gramEnd"/>
      <w:r w:rsidRPr="008527C1">
        <w:rPr>
          <w:rFonts w:ascii="Arial" w:hAnsi="Arial" w:cs="Arial"/>
        </w:rPr>
        <w:t xml:space="preserve"> was able to achieve funding for it in the Fiscal Year 2020 appropriations bill (and FY21).  </w:t>
      </w:r>
    </w:p>
    <w:p w14:paraId="31237FE5" w14:textId="77777777" w:rsidR="008527C1" w:rsidRPr="008527C1" w:rsidRDefault="008527C1" w:rsidP="008527C1">
      <w:pPr>
        <w:ind w:left="720"/>
        <w:rPr>
          <w:rFonts w:ascii="Arial" w:hAnsi="Arial" w:cs="Arial"/>
        </w:rPr>
      </w:pPr>
      <w:r w:rsidRPr="008527C1">
        <w:rPr>
          <w:rFonts w:ascii="Arial" w:hAnsi="Arial" w:cs="Arial"/>
        </w:rPr>
        <w:t> </w:t>
      </w:r>
    </w:p>
    <w:p w14:paraId="39EE52FA" w14:textId="77777777" w:rsidR="008527C1" w:rsidRPr="008527C1" w:rsidRDefault="008527C1" w:rsidP="008527C1">
      <w:pPr>
        <w:ind w:left="720"/>
        <w:rPr>
          <w:rFonts w:ascii="Arial" w:hAnsi="Arial" w:cs="Arial"/>
        </w:rPr>
      </w:pPr>
      <w:r w:rsidRPr="008527C1">
        <w:rPr>
          <w:rFonts w:ascii="Arial" w:hAnsi="Arial" w:cs="Arial"/>
        </w:rPr>
        <w:t xml:space="preserve">Alaska will have $1.8 million to help Alaskans grow more nutritious food locally and become more food secure.  Individuals are eligible for up to $5,000 grants.  Organizations such as Indian tribes and tribal organizations; non-profits such as religious organizations, food banks and food pantries; </w:t>
      </w:r>
      <w:proofErr w:type="gramStart"/>
      <w:r w:rsidRPr="008527C1">
        <w:rPr>
          <w:rFonts w:ascii="Arial" w:hAnsi="Arial" w:cs="Arial"/>
        </w:rPr>
        <w:t>federally-funded</w:t>
      </w:r>
      <w:proofErr w:type="gramEnd"/>
      <w:r w:rsidRPr="008527C1">
        <w:rPr>
          <w:rFonts w:ascii="Arial" w:hAnsi="Arial" w:cs="Arial"/>
        </w:rPr>
        <w:t xml:space="preserve"> educational facilities including Head Start and Early Head Start programs, public schools, public institutions of higher education, Tribal Colleges and Universities, and job training programs; and local and tribal governments that may not levy local taxes under state or federal law will be eligible for up to $10,000 in grant funds.  Eligible projects are those that will increase the quantity and quality of locally grown food for food insecure individuals, families, neighborhoods, and communities—a </w:t>
      </w:r>
      <w:proofErr w:type="gramStart"/>
      <w:r w:rsidRPr="008527C1">
        <w:rPr>
          <w:rFonts w:ascii="Arial" w:hAnsi="Arial" w:cs="Arial"/>
        </w:rPr>
        <w:t>pretty wide-open</w:t>
      </w:r>
      <w:proofErr w:type="gramEnd"/>
      <w:r w:rsidRPr="008527C1">
        <w:rPr>
          <w:rFonts w:ascii="Arial" w:hAnsi="Arial" w:cs="Arial"/>
        </w:rPr>
        <w:t xml:space="preserve"> range of projects that Alaskans’ innovative thinking can really make exciting!</w:t>
      </w:r>
    </w:p>
    <w:p w14:paraId="06F2120C" w14:textId="77777777" w:rsidR="008527C1" w:rsidRPr="008527C1" w:rsidRDefault="008527C1" w:rsidP="008527C1">
      <w:pPr>
        <w:ind w:left="720"/>
        <w:rPr>
          <w:rFonts w:ascii="Arial" w:hAnsi="Arial" w:cs="Arial"/>
        </w:rPr>
      </w:pPr>
      <w:r w:rsidRPr="008527C1">
        <w:rPr>
          <w:rFonts w:ascii="Arial" w:hAnsi="Arial" w:cs="Arial"/>
        </w:rPr>
        <w:t> </w:t>
      </w:r>
    </w:p>
    <w:p w14:paraId="0FAB05F1" w14:textId="77777777" w:rsidR="008527C1" w:rsidRDefault="008527C1" w:rsidP="008527C1">
      <w:pPr>
        <w:ind w:left="720"/>
      </w:pPr>
      <w:r w:rsidRPr="008527C1">
        <w:rPr>
          <w:rFonts w:ascii="Arial" w:hAnsi="Arial" w:cs="Arial"/>
        </w:rPr>
        <w:t xml:space="preserve">All the information you need to find out how to apply, who is eligible, how applications will be scored, and more is posted at </w:t>
      </w:r>
      <w:hyperlink r:id="rId30" w:history="1">
        <w:r w:rsidRPr="008527C1">
          <w:rPr>
            <w:rStyle w:val="Hyperlink"/>
            <w:rFonts w:ascii="Arial" w:hAnsi="Arial" w:cs="Arial"/>
          </w:rPr>
          <w:t>Division of Agriculture (alaska.gov)</w:t>
        </w:r>
      </w:hyperlink>
      <w:r>
        <w:t>—</w:t>
      </w:r>
      <w:r w:rsidRPr="008527C1">
        <w:rPr>
          <w:rFonts w:ascii="Arial" w:hAnsi="Arial" w:cs="Arial"/>
        </w:rPr>
        <w:t xml:space="preserve">dnr.alaska.gov/ag/ag/grants.htm.  I encourage you to check it </w:t>
      </w:r>
      <w:proofErr w:type="gramStart"/>
      <w:r w:rsidRPr="008527C1">
        <w:rPr>
          <w:rFonts w:ascii="Arial" w:hAnsi="Arial" w:cs="Arial"/>
        </w:rPr>
        <w:t>out, and</w:t>
      </w:r>
      <w:proofErr w:type="gramEnd"/>
      <w:r w:rsidRPr="008527C1">
        <w:rPr>
          <w:rFonts w:ascii="Arial" w:hAnsi="Arial" w:cs="Arial"/>
        </w:rPr>
        <w:t xml:space="preserve"> think about how you might want to contribute to food security in your community.</w:t>
      </w:r>
      <w:r>
        <w:t xml:space="preserve"> </w:t>
      </w:r>
    </w:p>
    <w:p w14:paraId="2F0FAF24" w14:textId="77777777" w:rsidR="008527C1" w:rsidRDefault="008527C1" w:rsidP="008527C1">
      <w:r>
        <w:t> </w:t>
      </w:r>
    </w:p>
    <w:p w14:paraId="07BEC196" w14:textId="77777777" w:rsidR="008527C1" w:rsidRDefault="008527C1" w:rsidP="008527C1">
      <w:pPr>
        <w:ind w:left="720"/>
      </w:pPr>
      <w:r w:rsidRPr="008527C1">
        <w:rPr>
          <w:rFonts w:ascii="Arial" w:hAnsi="Arial" w:cs="Arial"/>
        </w:rPr>
        <w:t>If you have questions about the application opportunity, please contact Catherine Cheadle, the Grants Administrator at the Division of Agriculture at</w:t>
      </w:r>
      <w:r>
        <w:t xml:space="preserve"> </w:t>
      </w:r>
      <w:hyperlink r:id="rId31" w:history="1">
        <w:r w:rsidRPr="008527C1">
          <w:rPr>
            <w:rStyle w:val="Hyperlink"/>
            <w:rFonts w:ascii="Arial" w:hAnsi="Arial" w:cs="Arial"/>
          </w:rPr>
          <w:t>Catherine.cheadle@alaska.gov</w:t>
        </w:r>
      </w:hyperlink>
      <w:r>
        <w:t xml:space="preserve"> </w:t>
      </w:r>
      <w:r w:rsidRPr="008527C1">
        <w:rPr>
          <w:rFonts w:ascii="Arial" w:hAnsi="Arial" w:cs="Arial"/>
        </w:rPr>
        <w:t>or 907-761-3851.</w:t>
      </w:r>
      <w:r>
        <w:t xml:space="preserve">  </w:t>
      </w:r>
    </w:p>
    <w:p w14:paraId="187719EA" w14:textId="38130275" w:rsidR="00EF22D4" w:rsidRDefault="00EF22D4" w:rsidP="001E4833">
      <w:pPr>
        <w:ind w:left="360"/>
        <w:jc w:val="center"/>
        <w:rPr>
          <w:rFonts w:ascii="Arial" w:hAnsi="Arial" w:cs="Arial"/>
          <w:b/>
          <w:bCs/>
          <w:color w:val="7030A0"/>
          <w:sz w:val="32"/>
          <w:szCs w:val="32"/>
        </w:rPr>
      </w:pPr>
    </w:p>
    <w:p w14:paraId="2C29E4A6" w14:textId="77777777"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14:paraId="5E358873" w14:textId="77777777"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14:paraId="5BB2CE78" w14:textId="256C6F6F" w:rsidR="00746F4A" w:rsidRDefault="00746F4A" w:rsidP="009958E8">
      <w:pPr>
        <w:tabs>
          <w:tab w:val="left" w:pos="2880"/>
        </w:tabs>
        <w:ind w:left="2880" w:hanging="2880"/>
        <w:rPr>
          <w:rFonts w:ascii="Arial" w:hAnsi="Arial" w:cs="Arial"/>
          <w:b/>
        </w:rPr>
      </w:pPr>
      <w:r>
        <w:rPr>
          <w:rFonts w:ascii="Arial" w:hAnsi="Arial" w:cs="Arial"/>
          <w:b/>
        </w:rPr>
        <w:t>April 1</w:t>
      </w:r>
      <w:r w:rsidRPr="00746F4A">
        <w:rPr>
          <w:rFonts w:ascii="Arial" w:hAnsi="Arial" w:cs="Arial"/>
          <w:b/>
          <w:vertAlign w:val="superscript"/>
        </w:rPr>
        <w:t>st</w:t>
      </w:r>
      <w:r>
        <w:rPr>
          <w:rFonts w:ascii="Arial" w:hAnsi="Arial" w:cs="Arial"/>
          <w:b/>
        </w:rPr>
        <w:tab/>
        <w:t xml:space="preserve">SRM must be submitted for all CEP districts, however currently a monthly SRM is mandated </w:t>
      </w:r>
    </w:p>
    <w:p w14:paraId="7ACDA71A" w14:textId="77777777" w:rsidR="00735776" w:rsidRDefault="00735776" w:rsidP="001506E0">
      <w:pPr>
        <w:tabs>
          <w:tab w:val="left" w:pos="2880"/>
        </w:tabs>
        <w:rPr>
          <w:rFonts w:ascii="Arial" w:hAnsi="Arial" w:cs="Arial"/>
          <w:bCs/>
        </w:rPr>
      </w:pPr>
    </w:p>
    <w:sectPr w:rsidR="00735776" w:rsidSect="009C65C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F8CD8" w14:textId="77777777" w:rsidR="00D46D8E" w:rsidRDefault="00D46D8E" w:rsidP="00CF5CEF">
      <w:r>
        <w:separator/>
      </w:r>
    </w:p>
  </w:endnote>
  <w:endnote w:type="continuationSeparator" w:id="0">
    <w:p w14:paraId="67011C13" w14:textId="77777777" w:rsidR="00D46D8E" w:rsidRDefault="00D46D8E" w:rsidP="00C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348CE" w14:textId="77777777" w:rsidR="00CE7995" w:rsidRDefault="00CE7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6E651" w14:textId="77777777" w:rsidR="001506E0" w:rsidRPr="009958E8" w:rsidRDefault="001506E0" w:rsidP="001506E0">
    <w:pPr>
      <w:tabs>
        <w:tab w:val="left" w:pos="2880"/>
      </w:tabs>
      <w:ind w:left="2880" w:hanging="2880"/>
      <w:jc w:val="center"/>
      <w:rPr>
        <w:rFonts w:ascii="Arial" w:hAnsi="Arial" w:cs="Arial"/>
      </w:rPr>
    </w:pPr>
    <w:r w:rsidRPr="00DA61DB">
      <w:rPr>
        <w:rFonts w:ascii="Arial" w:hAnsi="Arial" w:cs="Arial"/>
        <w:bCs/>
      </w:rPr>
      <w:t>This institution is an equal opportunity</w:t>
    </w:r>
    <w:r>
      <w:rPr>
        <w:rFonts w:ascii="Arial" w:hAnsi="Arial" w:cs="Arial"/>
        <w:bCs/>
      </w:rPr>
      <w:t xml:space="preserve"> provider</w:t>
    </w:r>
  </w:p>
  <w:p w14:paraId="79974474" w14:textId="77777777" w:rsidR="00F13341" w:rsidRDefault="00F13341" w:rsidP="001506E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1CC7E" w14:textId="77777777" w:rsidR="00CE7995" w:rsidRDefault="00CE7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602FA" w14:textId="77777777" w:rsidR="00D46D8E" w:rsidRDefault="00D46D8E" w:rsidP="00CF5CEF">
      <w:r>
        <w:separator/>
      </w:r>
    </w:p>
  </w:footnote>
  <w:footnote w:type="continuationSeparator" w:id="0">
    <w:p w14:paraId="3981E300" w14:textId="77777777" w:rsidR="00D46D8E" w:rsidRDefault="00D46D8E" w:rsidP="00CF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53032" w14:textId="77777777" w:rsidR="00CE7995" w:rsidRDefault="00CE7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E77A1" w14:textId="77777777" w:rsidR="00CE7995" w:rsidRDefault="00CE7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8D6DA" w14:textId="77777777" w:rsidR="00CE7995" w:rsidRDefault="00CE7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3F9"/>
    <w:multiLevelType w:val="hybridMultilevel"/>
    <w:tmpl w:val="FBD000BC"/>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F4FE5"/>
    <w:multiLevelType w:val="hybridMultilevel"/>
    <w:tmpl w:val="8722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3F05875"/>
    <w:multiLevelType w:val="hybridMultilevel"/>
    <w:tmpl w:val="A77E36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6D1EC9"/>
    <w:multiLevelType w:val="hybridMultilevel"/>
    <w:tmpl w:val="230E3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85779"/>
    <w:multiLevelType w:val="hybridMultilevel"/>
    <w:tmpl w:val="2C78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5079F"/>
    <w:multiLevelType w:val="hybridMultilevel"/>
    <w:tmpl w:val="C8AE6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CC3678"/>
    <w:multiLevelType w:val="hybridMultilevel"/>
    <w:tmpl w:val="BE928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3D7259"/>
    <w:multiLevelType w:val="hybridMultilevel"/>
    <w:tmpl w:val="1F7674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1D205B7"/>
    <w:multiLevelType w:val="hybridMultilevel"/>
    <w:tmpl w:val="E80A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B97E88"/>
    <w:multiLevelType w:val="hybridMultilevel"/>
    <w:tmpl w:val="FE02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9"/>
  </w:num>
  <w:num w:numId="4">
    <w:abstractNumId w:val="18"/>
  </w:num>
  <w:num w:numId="5">
    <w:abstractNumId w:val="7"/>
  </w:num>
  <w:num w:numId="6">
    <w:abstractNumId w:val="0"/>
  </w:num>
  <w:num w:numId="7">
    <w:abstractNumId w:val="8"/>
  </w:num>
  <w:num w:numId="8">
    <w:abstractNumId w:val="5"/>
  </w:num>
  <w:num w:numId="9">
    <w:abstractNumId w:val="11"/>
  </w:num>
  <w:num w:numId="10">
    <w:abstractNumId w:val="20"/>
  </w:num>
  <w:num w:numId="11">
    <w:abstractNumId w:val="26"/>
  </w:num>
  <w:num w:numId="12">
    <w:abstractNumId w:val="17"/>
  </w:num>
  <w:num w:numId="13">
    <w:abstractNumId w:val="22"/>
  </w:num>
  <w:num w:numId="14">
    <w:abstractNumId w:val="4"/>
  </w:num>
  <w:num w:numId="15">
    <w:abstractNumId w:val="10"/>
  </w:num>
  <w:num w:numId="16">
    <w:abstractNumId w:val="27"/>
  </w:num>
  <w:num w:numId="17">
    <w:abstractNumId w:val="9"/>
  </w:num>
  <w:num w:numId="18">
    <w:abstractNumId w:val="3"/>
  </w:num>
  <w:num w:numId="19">
    <w:abstractNumId w:val="12"/>
  </w:num>
  <w:num w:numId="20">
    <w:abstractNumId w:val="24"/>
  </w:num>
  <w:num w:numId="21">
    <w:abstractNumId w:val="16"/>
  </w:num>
  <w:num w:numId="22">
    <w:abstractNumId w:val="6"/>
  </w:num>
  <w:num w:numId="23">
    <w:abstractNumId w:val="15"/>
  </w:num>
  <w:num w:numId="24">
    <w:abstractNumId w:val="14"/>
  </w:num>
  <w:num w:numId="25">
    <w:abstractNumId w:val="25"/>
  </w:num>
  <w:num w:numId="26">
    <w:abstractNumId w:val="13"/>
  </w:num>
  <w:num w:numId="27">
    <w:abstractNumId w:val="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A8"/>
    <w:rsid w:val="000037CB"/>
    <w:rsid w:val="000074CF"/>
    <w:rsid w:val="000212A5"/>
    <w:rsid w:val="000219F7"/>
    <w:rsid w:val="00022D36"/>
    <w:rsid w:val="0002518F"/>
    <w:rsid w:val="000307B1"/>
    <w:rsid w:val="00033749"/>
    <w:rsid w:val="0003387A"/>
    <w:rsid w:val="000361B8"/>
    <w:rsid w:val="000701F0"/>
    <w:rsid w:val="00070268"/>
    <w:rsid w:val="00070B26"/>
    <w:rsid w:val="00073805"/>
    <w:rsid w:val="00080F18"/>
    <w:rsid w:val="00097FF6"/>
    <w:rsid w:val="000A7FCA"/>
    <w:rsid w:val="000C2ED7"/>
    <w:rsid w:val="000C44C5"/>
    <w:rsid w:val="000D0436"/>
    <w:rsid w:val="000D065C"/>
    <w:rsid w:val="000D2949"/>
    <w:rsid w:val="000E0B8A"/>
    <w:rsid w:val="000E2183"/>
    <w:rsid w:val="000F2C13"/>
    <w:rsid w:val="000F5AC7"/>
    <w:rsid w:val="00113330"/>
    <w:rsid w:val="001154FE"/>
    <w:rsid w:val="00117DDC"/>
    <w:rsid w:val="00133839"/>
    <w:rsid w:val="00140EE7"/>
    <w:rsid w:val="001506E0"/>
    <w:rsid w:val="00157217"/>
    <w:rsid w:val="001636B7"/>
    <w:rsid w:val="00171E67"/>
    <w:rsid w:val="001723ED"/>
    <w:rsid w:val="001872CD"/>
    <w:rsid w:val="0019118B"/>
    <w:rsid w:val="00192CCC"/>
    <w:rsid w:val="001A2C75"/>
    <w:rsid w:val="001A512B"/>
    <w:rsid w:val="001C433C"/>
    <w:rsid w:val="001D61B9"/>
    <w:rsid w:val="001D798A"/>
    <w:rsid w:val="001E3BF3"/>
    <w:rsid w:val="001E4833"/>
    <w:rsid w:val="001E5028"/>
    <w:rsid w:val="00207A00"/>
    <w:rsid w:val="00212A76"/>
    <w:rsid w:val="00243D21"/>
    <w:rsid w:val="00256484"/>
    <w:rsid w:val="002660B7"/>
    <w:rsid w:val="00273A85"/>
    <w:rsid w:val="002745B4"/>
    <w:rsid w:val="00275276"/>
    <w:rsid w:val="00282C6D"/>
    <w:rsid w:val="00286B9D"/>
    <w:rsid w:val="002A6A86"/>
    <w:rsid w:val="002B2CAF"/>
    <w:rsid w:val="002B3B3C"/>
    <w:rsid w:val="002F2318"/>
    <w:rsid w:val="0030097C"/>
    <w:rsid w:val="003224FC"/>
    <w:rsid w:val="0033093F"/>
    <w:rsid w:val="00353A80"/>
    <w:rsid w:val="00355789"/>
    <w:rsid w:val="00377235"/>
    <w:rsid w:val="00387A69"/>
    <w:rsid w:val="00391755"/>
    <w:rsid w:val="003A0B16"/>
    <w:rsid w:val="003B5ABC"/>
    <w:rsid w:val="003C2D46"/>
    <w:rsid w:val="003F16EB"/>
    <w:rsid w:val="004052E5"/>
    <w:rsid w:val="0041398C"/>
    <w:rsid w:val="004278E9"/>
    <w:rsid w:val="004322A3"/>
    <w:rsid w:val="0043463E"/>
    <w:rsid w:val="0044246D"/>
    <w:rsid w:val="00452C13"/>
    <w:rsid w:val="00475E24"/>
    <w:rsid w:val="0048153F"/>
    <w:rsid w:val="004850BE"/>
    <w:rsid w:val="00493BD0"/>
    <w:rsid w:val="00494BF3"/>
    <w:rsid w:val="00495049"/>
    <w:rsid w:val="004A08AF"/>
    <w:rsid w:val="004A1FC7"/>
    <w:rsid w:val="004A41BC"/>
    <w:rsid w:val="004A4BA8"/>
    <w:rsid w:val="004B47C1"/>
    <w:rsid w:val="004D0C87"/>
    <w:rsid w:val="004E0941"/>
    <w:rsid w:val="004E78DE"/>
    <w:rsid w:val="00500765"/>
    <w:rsid w:val="0050638F"/>
    <w:rsid w:val="00515248"/>
    <w:rsid w:val="005220D4"/>
    <w:rsid w:val="00535894"/>
    <w:rsid w:val="00535DD7"/>
    <w:rsid w:val="0054037C"/>
    <w:rsid w:val="00542EE6"/>
    <w:rsid w:val="00554AB4"/>
    <w:rsid w:val="005656B0"/>
    <w:rsid w:val="00567074"/>
    <w:rsid w:val="00574889"/>
    <w:rsid w:val="00586F6C"/>
    <w:rsid w:val="005A4356"/>
    <w:rsid w:val="005B01A3"/>
    <w:rsid w:val="005B1BFC"/>
    <w:rsid w:val="005B6950"/>
    <w:rsid w:val="005B7B93"/>
    <w:rsid w:val="005C4D58"/>
    <w:rsid w:val="005F4DB8"/>
    <w:rsid w:val="00605613"/>
    <w:rsid w:val="006060FE"/>
    <w:rsid w:val="00633C58"/>
    <w:rsid w:val="00647CA0"/>
    <w:rsid w:val="006506B3"/>
    <w:rsid w:val="006515FB"/>
    <w:rsid w:val="00683C12"/>
    <w:rsid w:val="00687C14"/>
    <w:rsid w:val="00695E35"/>
    <w:rsid w:val="006A0599"/>
    <w:rsid w:val="006A43A3"/>
    <w:rsid w:val="006A64CC"/>
    <w:rsid w:val="006C076D"/>
    <w:rsid w:val="006C1A08"/>
    <w:rsid w:val="006C2964"/>
    <w:rsid w:val="006D0152"/>
    <w:rsid w:val="006E1212"/>
    <w:rsid w:val="006E2B5F"/>
    <w:rsid w:val="006F3C05"/>
    <w:rsid w:val="007036B1"/>
    <w:rsid w:val="00713FAF"/>
    <w:rsid w:val="0071636A"/>
    <w:rsid w:val="007169F8"/>
    <w:rsid w:val="00735482"/>
    <w:rsid w:val="00735776"/>
    <w:rsid w:val="00736E7A"/>
    <w:rsid w:val="00746F4A"/>
    <w:rsid w:val="007549FB"/>
    <w:rsid w:val="00765869"/>
    <w:rsid w:val="00767691"/>
    <w:rsid w:val="00774217"/>
    <w:rsid w:val="00776B42"/>
    <w:rsid w:val="00780EF5"/>
    <w:rsid w:val="00782568"/>
    <w:rsid w:val="00784260"/>
    <w:rsid w:val="007A37FA"/>
    <w:rsid w:val="007A65FB"/>
    <w:rsid w:val="007A7856"/>
    <w:rsid w:val="007B3DF3"/>
    <w:rsid w:val="007B66E6"/>
    <w:rsid w:val="007B7E12"/>
    <w:rsid w:val="007C2D8E"/>
    <w:rsid w:val="007C6A78"/>
    <w:rsid w:val="007D0272"/>
    <w:rsid w:val="007E0C00"/>
    <w:rsid w:val="007E48D3"/>
    <w:rsid w:val="007F6564"/>
    <w:rsid w:val="008021C8"/>
    <w:rsid w:val="00814874"/>
    <w:rsid w:val="008235CA"/>
    <w:rsid w:val="00841E03"/>
    <w:rsid w:val="008527C1"/>
    <w:rsid w:val="00871A6A"/>
    <w:rsid w:val="008814AB"/>
    <w:rsid w:val="00882BC7"/>
    <w:rsid w:val="00883D20"/>
    <w:rsid w:val="0089151D"/>
    <w:rsid w:val="00892275"/>
    <w:rsid w:val="008956D9"/>
    <w:rsid w:val="008A2C36"/>
    <w:rsid w:val="008C16E9"/>
    <w:rsid w:val="008C1AD5"/>
    <w:rsid w:val="008D01A9"/>
    <w:rsid w:val="008F3BEF"/>
    <w:rsid w:val="009120C6"/>
    <w:rsid w:val="009122EF"/>
    <w:rsid w:val="00912E72"/>
    <w:rsid w:val="00913876"/>
    <w:rsid w:val="00914018"/>
    <w:rsid w:val="00923D1A"/>
    <w:rsid w:val="00924666"/>
    <w:rsid w:val="00944DD3"/>
    <w:rsid w:val="009460C4"/>
    <w:rsid w:val="00952B65"/>
    <w:rsid w:val="00964095"/>
    <w:rsid w:val="00973299"/>
    <w:rsid w:val="00974EEA"/>
    <w:rsid w:val="009764E2"/>
    <w:rsid w:val="00976A03"/>
    <w:rsid w:val="009824A4"/>
    <w:rsid w:val="00983221"/>
    <w:rsid w:val="009958E8"/>
    <w:rsid w:val="009A5B5A"/>
    <w:rsid w:val="009B7AC1"/>
    <w:rsid w:val="009C65CC"/>
    <w:rsid w:val="009D0688"/>
    <w:rsid w:val="009E0CDA"/>
    <w:rsid w:val="009E4D5E"/>
    <w:rsid w:val="00A033E9"/>
    <w:rsid w:val="00A03412"/>
    <w:rsid w:val="00A10AF6"/>
    <w:rsid w:val="00A16091"/>
    <w:rsid w:val="00A173DE"/>
    <w:rsid w:val="00A22471"/>
    <w:rsid w:val="00A43D35"/>
    <w:rsid w:val="00A4421F"/>
    <w:rsid w:val="00A46592"/>
    <w:rsid w:val="00A524E8"/>
    <w:rsid w:val="00A56FA2"/>
    <w:rsid w:val="00A60B96"/>
    <w:rsid w:val="00A61F19"/>
    <w:rsid w:val="00A64392"/>
    <w:rsid w:val="00A76DA5"/>
    <w:rsid w:val="00A77FA7"/>
    <w:rsid w:val="00AA4274"/>
    <w:rsid w:val="00AC145C"/>
    <w:rsid w:val="00AD16B0"/>
    <w:rsid w:val="00AD51C6"/>
    <w:rsid w:val="00AD6902"/>
    <w:rsid w:val="00AE15F4"/>
    <w:rsid w:val="00AF557B"/>
    <w:rsid w:val="00B002A5"/>
    <w:rsid w:val="00B1381B"/>
    <w:rsid w:val="00B320AC"/>
    <w:rsid w:val="00B32AAC"/>
    <w:rsid w:val="00B47F7D"/>
    <w:rsid w:val="00B5537D"/>
    <w:rsid w:val="00B629DF"/>
    <w:rsid w:val="00B67894"/>
    <w:rsid w:val="00B73CA5"/>
    <w:rsid w:val="00B84840"/>
    <w:rsid w:val="00B9313B"/>
    <w:rsid w:val="00BA0F8E"/>
    <w:rsid w:val="00BB4B2C"/>
    <w:rsid w:val="00BC51AF"/>
    <w:rsid w:val="00BC561D"/>
    <w:rsid w:val="00BD09DA"/>
    <w:rsid w:val="00BD2204"/>
    <w:rsid w:val="00BD78AF"/>
    <w:rsid w:val="00BD7DC3"/>
    <w:rsid w:val="00BF48FB"/>
    <w:rsid w:val="00C01EC0"/>
    <w:rsid w:val="00C32AFA"/>
    <w:rsid w:val="00C34D88"/>
    <w:rsid w:val="00C60202"/>
    <w:rsid w:val="00C74D16"/>
    <w:rsid w:val="00C90FE3"/>
    <w:rsid w:val="00C955A2"/>
    <w:rsid w:val="00CB2CCA"/>
    <w:rsid w:val="00CD7EFF"/>
    <w:rsid w:val="00CE4D4D"/>
    <w:rsid w:val="00CE7842"/>
    <w:rsid w:val="00CE7995"/>
    <w:rsid w:val="00CF5CEF"/>
    <w:rsid w:val="00CF69D0"/>
    <w:rsid w:val="00CF6D3F"/>
    <w:rsid w:val="00D015C0"/>
    <w:rsid w:val="00D02551"/>
    <w:rsid w:val="00D12237"/>
    <w:rsid w:val="00D13D6D"/>
    <w:rsid w:val="00D27FBE"/>
    <w:rsid w:val="00D3104C"/>
    <w:rsid w:val="00D46D8E"/>
    <w:rsid w:val="00D55A5B"/>
    <w:rsid w:val="00D669BB"/>
    <w:rsid w:val="00D71721"/>
    <w:rsid w:val="00D7352A"/>
    <w:rsid w:val="00DA4DF6"/>
    <w:rsid w:val="00DA61DB"/>
    <w:rsid w:val="00DA64EB"/>
    <w:rsid w:val="00DC0335"/>
    <w:rsid w:val="00DC6387"/>
    <w:rsid w:val="00DD41C9"/>
    <w:rsid w:val="00DD6D4D"/>
    <w:rsid w:val="00DE599E"/>
    <w:rsid w:val="00DF0C9E"/>
    <w:rsid w:val="00DF64BB"/>
    <w:rsid w:val="00DF7FD1"/>
    <w:rsid w:val="00E02173"/>
    <w:rsid w:val="00E125DC"/>
    <w:rsid w:val="00E27C7F"/>
    <w:rsid w:val="00E3527A"/>
    <w:rsid w:val="00E36E8A"/>
    <w:rsid w:val="00E451AA"/>
    <w:rsid w:val="00E47439"/>
    <w:rsid w:val="00E5650E"/>
    <w:rsid w:val="00E64C5F"/>
    <w:rsid w:val="00E7223B"/>
    <w:rsid w:val="00E72596"/>
    <w:rsid w:val="00EA0F6B"/>
    <w:rsid w:val="00EA196A"/>
    <w:rsid w:val="00EA4474"/>
    <w:rsid w:val="00EA497E"/>
    <w:rsid w:val="00EA68BD"/>
    <w:rsid w:val="00EB1B76"/>
    <w:rsid w:val="00EB400E"/>
    <w:rsid w:val="00EB4CB5"/>
    <w:rsid w:val="00EC38B7"/>
    <w:rsid w:val="00ED3AF6"/>
    <w:rsid w:val="00EE09A2"/>
    <w:rsid w:val="00EF22D4"/>
    <w:rsid w:val="00EF468D"/>
    <w:rsid w:val="00EF66B3"/>
    <w:rsid w:val="00F13341"/>
    <w:rsid w:val="00F37674"/>
    <w:rsid w:val="00F56D8C"/>
    <w:rsid w:val="00F67CE4"/>
    <w:rsid w:val="00F730F3"/>
    <w:rsid w:val="00F76D26"/>
    <w:rsid w:val="00F828EA"/>
    <w:rsid w:val="00F835D2"/>
    <w:rsid w:val="00F83A27"/>
    <w:rsid w:val="00F9447D"/>
    <w:rsid w:val="00F95D88"/>
    <w:rsid w:val="00FB4FFC"/>
    <w:rsid w:val="00FB5EFF"/>
    <w:rsid w:val="00FC5BDF"/>
    <w:rsid w:val="00FD3DBF"/>
    <w:rsid w:val="00FD6920"/>
    <w:rsid w:val="00FF21EC"/>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27F147"/>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unhideWhenUsed/>
    <w:rsid w:val="00ED3AF6"/>
    <w:pPr>
      <w:spacing w:before="100" w:beforeAutospacing="1" w:after="100" w:afterAutospacing="1"/>
    </w:pPr>
    <w:rPr>
      <w:rFonts w:eastAsiaTheme="minorHAnsi"/>
    </w:rPr>
  </w:style>
  <w:style w:type="paragraph" w:styleId="Header">
    <w:name w:val="header"/>
    <w:basedOn w:val="Normal"/>
    <w:link w:val="HeaderChar"/>
    <w:uiPriority w:val="99"/>
    <w:unhideWhenUsed/>
    <w:rsid w:val="00CF5CEF"/>
    <w:pPr>
      <w:tabs>
        <w:tab w:val="center" w:pos="4680"/>
        <w:tab w:val="right" w:pos="9360"/>
      </w:tabs>
    </w:pPr>
  </w:style>
  <w:style w:type="character" w:customStyle="1" w:styleId="HeaderChar">
    <w:name w:val="Header Char"/>
    <w:basedOn w:val="DefaultParagraphFont"/>
    <w:link w:val="Header"/>
    <w:uiPriority w:val="99"/>
    <w:rsid w:val="00CF5CEF"/>
    <w:rPr>
      <w:rFonts w:ascii="Times New Roman" w:eastAsia="Times New Roman" w:hAnsi="Times New Roman"/>
      <w:sz w:val="24"/>
      <w:szCs w:val="24"/>
    </w:rPr>
  </w:style>
  <w:style w:type="paragraph" w:styleId="Footer">
    <w:name w:val="footer"/>
    <w:basedOn w:val="Normal"/>
    <w:link w:val="FooterChar"/>
    <w:uiPriority w:val="99"/>
    <w:unhideWhenUsed/>
    <w:rsid w:val="00CF5CEF"/>
    <w:pPr>
      <w:tabs>
        <w:tab w:val="center" w:pos="4680"/>
        <w:tab w:val="right" w:pos="9360"/>
      </w:tabs>
    </w:pPr>
  </w:style>
  <w:style w:type="character" w:customStyle="1" w:styleId="FooterChar">
    <w:name w:val="Footer Char"/>
    <w:basedOn w:val="DefaultParagraphFont"/>
    <w:link w:val="Footer"/>
    <w:uiPriority w:val="99"/>
    <w:rsid w:val="00CF5CE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73A85"/>
    <w:rPr>
      <w:color w:val="605E5C"/>
      <w:shd w:val="clear" w:color="auto" w:fill="E1DFDD"/>
    </w:rPr>
  </w:style>
  <w:style w:type="character" w:customStyle="1" w:styleId="st">
    <w:name w:val="st"/>
    <w:basedOn w:val="DefaultParagraphFont"/>
    <w:rsid w:val="00F76D26"/>
  </w:style>
  <w:style w:type="paragraph" w:customStyle="1" w:styleId="FAQAnswer">
    <w:name w:val="FAQ Answer"/>
    <w:basedOn w:val="Normal"/>
    <w:qFormat/>
    <w:rsid w:val="00944DD3"/>
    <w:pPr>
      <w:tabs>
        <w:tab w:val="left" w:pos="990"/>
      </w:tabs>
      <w:spacing w:after="200" w:line="276" w:lineRule="auto"/>
      <w:ind w:left="360"/>
    </w:pPr>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93063300">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882100">
      <w:bodyDiv w:val="1"/>
      <w:marLeft w:val="0"/>
      <w:marRight w:val="0"/>
      <w:marTop w:val="0"/>
      <w:marBottom w:val="0"/>
      <w:divBdr>
        <w:top w:val="none" w:sz="0" w:space="0" w:color="auto"/>
        <w:left w:val="none" w:sz="0" w:space="0" w:color="auto"/>
        <w:bottom w:val="none" w:sz="0" w:space="0" w:color="auto"/>
        <w:right w:val="none" w:sz="0" w:space="0" w:color="auto"/>
      </w:divBdr>
    </w:div>
    <w:div w:id="499127054">
      <w:bodyDiv w:val="1"/>
      <w:marLeft w:val="0"/>
      <w:marRight w:val="0"/>
      <w:marTop w:val="0"/>
      <w:marBottom w:val="0"/>
      <w:divBdr>
        <w:top w:val="none" w:sz="0" w:space="0" w:color="auto"/>
        <w:left w:val="none" w:sz="0" w:space="0" w:color="auto"/>
        <w:bottom w:val="none" w:sz="0" w:space="0" w:color="auto"/>
        <w:right w:val="none" w:sz="0" w:space="0" w:color="auto"/>
      </w:divBdr>
    </w:div>
    <w:div w:id="5607932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314">
          <w:marLeft w:val="0"/>
          <w:marRight w:val="0"/>
          <w:marTop w:val="0"/>
          <w:marBottom w:val="300"/>
          <w:divBdr>
            <w:top w:val="none" w:sz="0" w:space="0" w:color="auto"/>
            <w:left w:val="none" w:sz="0" w:space="0" w:color="auto"/>
            <w:bottom w:val="none" w:sz="0" w:space="0" w:color="auto"/>
            <w:right w:val="none" w:sz="0" w:space="0" w:color="auto"/>
          </w:divBdr>
          <w:divsChild>
            <w:div w:id="202787287">
              <w:marLeft w:val="0"/>
              <w:marRight w:val="0"/>
              <w:marTop w:val="0"/>
              <w:marBottom w:val="0"/>
              <w:divBdr>
                <w:top w:val="none" w:sz="0" w:space="0" w:color="auto"/>
                <w:left w:val="none" w:sz="0" w:space="0" w:color="auto"/>
                <w:bottom w:val="none" w:sz="0" w:space="0" w:color="auto"/>
                <w:right w:val="none" w:sz="0" w:space="0" w:color="auto"/>
              </w:divBdr>
              <w:divsChild>
                <w:div w:id="7489785">
                  <w:marLeft w:val="0"/>
                  <w:marRight w:val="0"/>
                  <w:marTop w:val="0"/>
                  <w:marBottom w:val="0"/>
                  <w:divBdr>
                    <w:top w:val="none" w:sz="0" w:space="0" w:color="auto"/>
                    <w:left w:val="none" w:sz="0" w:space="0" w:color="auto"/>
                    <w:bottom w:val="none" w:sz="0" w:space="0" w:color="auto"/>
                    <w:right w:val="none" w:sz="0" w:space="0" w:color="auto"/>
                  </w:divBdr>
                  <w:divsChild>
                    <w:div w:id="1369841826">
                      <w:marLeft w:val="0"/>
                      <w:marRight w:val="0"/>
                      <w:marTop w:val="0"/>
                      <w:marBottom w:val="0"/>
                      <w:divBdr>
                        <w:top w:val="none" w:sz="0" w:space="0" w:color="auto"/>
                        <w:left w:val="none" w:sz="0" w:space="0" w:color="auto"/>
                        <w:bottom w:val="none" w:sz="0" w:space="0" w:color="auto"/>
                        <w:right w:val="none" w:sz="0" w:space="0" w:color="auto"/>
                      </w:divBdr>
                      <w:divsChild>
                        <w:div w:id="387538416">
                          <w:marLeft w:val="60"/>
                          <w:marRight w:val="0"/>
                          <w:marTop w:val="0"/>
                          <w:marBottom w:val="450"/>
                          <w:divBdr>
                            <w:top w:val="none" w:sz="0" w:space="0" w:color="auto"/>
                            <w:left w:val="none" w:sz="0" w:space="0" w:color="auto"/>
                            <w:bottom w:val="none" w:sz="0" w:space="0" w:color="auto"/>
                            <w:right w:val="none" w:sz="0" w:space="0" w:color="auto"/>
                          </w:divBdr>
                          <w:divsChild>
                            <w:div w:id="378208540">
                              <w:marLeft w:val="0"/>
                              <w:marRight w:val="0"/>
                              <w:marTop w:val="0"/>
                              <w:marBottom w:val="300"/>
                              <w:divBdr>
                                <w:top w:val="none" w:sz="0" w:space="0" w:color="auto"/>
                                <w:left w:val="none" w:sz="0" w:space="0" w:color="auto"/>
                                <w:bottom w:val="none" w:sz="0" w:space="0" w:color="auto"/>
                                <w:right w:val="none" w:sz="0" w:space="0" w:color="auto"/>
                              </w:divBdr>
                              <w:divsChild>
                                <w:div w:id="1110974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929375">
      <w:bodyDiv w:val="1"/>
      <w:marLeft w:val="0"/>
      <w:marRight w:val="0"/>
      <w:marTop w:val="0"/>
      <w:marBottom w:val="0"/>
      <w:divBdr>
        <w:top w:val="none" w:sz="0" w:space="0" w:color="auto"/>
        <w:left w:val="none" w:sz="0" w:space="0" w:color="auto"/>
        <w:bottom w:val="none" w:sz="0" w:space="0" w:color="auto"/>
        <w:right w:val="none" w:sz="0" w:space="0" w:color="auto"/>
      </w:divBdr>
    </w:div>
    <w:div w:id="927083198">
      <w:bodyDiv w:val="1"/>
      <w:marLeft w:val="0"/>
      <w:marRight w:val="0"/>
      <w:marTop w:val="0"/>
      <w:marBottom w:val="0"/>
      <w:divBdr>
        <w:top w:val="none" w:sz="0" w:space="0" w:color="auto"/>
        <w:left w:val="none" w:sz="0" w:space="0" w:color="auto"/>
        <w:bottom w:val="none" w:sz="0" w:space="0" w:color="auto"/>
        <w:right w:val="none" w:sz="0" w:space="0" w:color="auto"/>
      </w:divBdr>
    </w:div>
    <w:div w:id="1033964796">
      <w:bodyDiv w:val="1"/>
      <w:marLeft w:val="0"/>
      <w:marRight w:val="0"/>
      <w:marTop w:val="0"/>
      <w:marBottom w:val="0"/>
      <w:divBdr>
        <w:top w:val="none" w:sz="0" w:space="0" w:color="auto"/>
        <w:left w:val="none" w:sz="0" w:space="0" w:color="auto"/>
        <w:bottom w:val="none" w:sz="0" w:space="0" w:color="auto"/>
        <w:right w:val="none" w:sz="0" w:space="0" w:color="auto"/>
      </w:divBdr>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56481102">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311865936">
      <w:bodyDiv w:val="1"/>
      <w:marLeft w:val="0"/>
      <w:marRight w:val="0"/>
      <w:marTop w:val="0"/>
      <w:marBottom w:val="0"/>
      <w:divBdr>
        <w:top w:val="none" w:sz="0" w:space="0" w:color="auto"/>
        <w:left w:val="none" w:sz="0" w:space="0" w:color="auto"/>
        <w:bottom w:val="none" w:sz="0" w:space="0" w:color="auto"/>
        <w:right w:val="none" w:sz="0" w:space="0" w:color="auto"/>
      </w:divBdr>
    </w:div>
    <w:div w:id="1526670870">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615596154">
      <w:bodyDiv w:val="1"/>
      <w:marLeft w:val="0"/>
      <w:marRight w:val="0"/>
      <w:marTop w:val="0"/>
      <w:marBottom w:val="0"/>
      <w:divBdr>
        <w:top w:val="none" w:sz="0" w:space="0" w:color="auto"/>
        <w:left w:val="none" w:sz="0" w:space="0" w:color="auto"/>
        <w:bottom w:val="none" w:sz="0" w:space="0" w:color="auto"/>
        <w:right w:val="none" w:sz="0" w:space="0" w:color="auto"/>
      </w:divBdr>
    </w:div>
    <w:div w:id="1766725884">
      <w:bodyDiv w:val="1"/>
      <w:marLeft w:val="0"/>
      <w:marRight w:val="0"/>
      <w:marTop w:val="0"/>
      <w:marBottom w:val="0"/>
      <w:divBdr>
        <w:top w:val="none" w:sz="0" w:space="0" w:color="auto"/>
        <w:left w:val="none" w:sz="0" w:space="0" w:color="auto"/>
        <w:bottom w:val="none" w:sz="0" w:space="0" w:color="auto"/>
        <w:right w:val="none" w:sz="0" w:space="0" w:color="auto"/>
      </w:divBdr>
    </w:div>
    <w:div w:id="1853489941">
      <w:bodyDiv w:val="1"/>
      <w:marLeft w:val="0"/>
      <w:marRight w:val="0"/>
      <w:marTop w:val="0"/>
      <w:marBottom w:val="0"/>
      <w:divBdr>
        <w:top w:val="none" w:sz="0" w:space="0" w:color="auto"/>
        <w:left w:val="none" w:sz="0" w:space="0" w:color="auto"/>
        <w:bottom w:val="none" w:sz="0" w:space="0" w:color="auto"/>
        <w:right w:val="none" w:sz="0" w:space="0" w:color="auto"/>
      </w:divBdr>
    </w:div>
    <w:div w:id="1865435016">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 w:id="18856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program.intake@usda.gov" TargetMode="External"/><Relationship Id="rId26" Type="http://schemas.openxmlformats.org/officeDocument/2006/relationships/hyperlink" Target="https://alwaysfoodsafe.com/food-protection-manager?state=Alaska&amp;county=All%20counties%20(Todos%20los%20condados)" TargetMode="External"/><Relationship Id="rId3" Type="http://schemas.openxmlformats.org/officeDocument/2006/relationships/styles" Target="styles.xml"/><Relationship Id="rId21" Type="http://schemas.openxmlformats.org/officeDocument/2006/relationships/hyperlink" Target="https://education.alaska.gov/cnp/nslp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usda.gov/sites/default/files/documents/USDA-OASCR%20P-Complaint-Form-0508-0002-508-11-28-17Fax2Mail.pdf" TargetMode="External"/><Relationship Id="rId25" Type="http://schemas.openxmlformats.org/officeDocument/2006/relationships/hyperlink" Target="https://education.alaska.gov/cnp/nslp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ns.usda.gov/disaster/pandemic/covid-19" TargetMode="External"/><Relationship Id="rId20" Type="http://schemas.openxmlformats.org/officeDocument/2006/relationships/hyperlink" Target="mailto:susan.lampert@alaska.gov" TargetMode="External"/><Relationship Id="rId29" Type="http://schemas.openxmlformats.org/officeDocument/2006/relationships/hyperlink" Target="https://urldefense.com/v3/__https:/www.congress.gov/115/plaws/publ334/PLAW-115publ334.pdf__;!!J2_8gdp6gZQ!7B-hMM8LA-meeQqDM-BhsyU3MudArj6ibj5JH4aWYiiRqKQiduBYZr1M36aAdNplv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Debbie.soto@alaska.go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Elizabeth.seitz@alaska.gov" TargetMode="External"/><Relationship Id="rId28" Type="http://schemas.openxmlformats.org/officeDocument/2006/relationships/hyperlink" Target="http://list.state.ak.us/mailman/listinfo/ak_child_nutrition_programs" TargetMode="External"/><Relationship Id="rId10" Type="http://schemas.openxmlformats.org/officeDocument/2006/relationships/header" Target="header1.xml"/><Relationship Id="rId19" Type="http://schemas.openxmlformats.org/officeDocument/2006/relationships/hyperlink" Target="mailto:jennifer.cherian@alaska.gov" TargetMode="External"/><Relationship Id="rId31" Type="http://schemas.openxmlformats.org/officeDocument/2006/relationships/hyperlink" Target="mailto:Catherine.cheadle@alaska.gov" TargetMode="External"/><Relationship Id="rId4" Type="http://schemas.openxmlformats.org/officeDocument/2006/relationships/settings" Target="settings.xml"/><Relationship Id="rId9" Type="http://schemas.openxmlformats.org/officeDocument/2006/relationships/hyperlink" Target="http://education.alaska.gov/tls/cnp/NSLP9.html" TargetMode="External"/><Relationship Id="rId14" Type="http://schemas.openxmlformats.org/officeDocument/2006/relationships/header" Target="header3.xml"/><Relationship Id="rId22" Type="http://schemas.openxmlformats.org/officeDocument/2006/relationships/hyperlink" Target="https://education.alaska.gov/cnp/primero" TargetMode="External"/><Relationship Id="rId27" Type="http://schemas.openxmlformats.org/officeDocument/2006/relationships/hyperlink" Target="https://foodbuyingguide.fns.usda.gov/Appendix/DownLoadFBG" TargetMode="External"/><Relationship Id="rId30" Type="http://schemas.openxmlformats.org/officeDocument/2006/relationships/hyperlink" Target="http://dnr.alaska.gov/ag/ag_gran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6956-A75E-44AC-B37F-BC7B5E55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2020 December Bulletin</vt:lpstr>
    </vt:vector>
  </TitlesOfParts>
  <Company>DEC</Company>
  <LinksUpToDate>false</LinksUpToDate>
  <CharactersWithSpaces>12581</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cp:lastModifiedBy>Elizabeth Seitz</cp:lastModifiedBy>
  <cp:revision>4</cp:revision>
  <cp:lastPrinted>2020-06-03T17:31:00Z</cp:lastPrinted>
  <dcterms:created xsi:type="dcterms:W3CDTF">2021-03-01T22:55:00Z</dcterms:created>
  <dcterms:modified xsi:type="dcterms:W3CDTF">2021-03-01T23:25:00Z</dcterms:modified>
</cp:coreProperties>
</file>